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A905" w14:textId="77777777" w:rsidR="00074555" w:rsidRPr="007F2D6F" w:rsidRDefault="00074555" w:rsidP="00191698">
      <w:pPr>
        <w:pStyle w:val="Default"/>
        <w:jc w:val="both"/>
        <w:rPr>
          <w:sz w:val="20"/>
          <w:szCs w:val="20"/>
        </w:rPr>
      </w:pPr>
    </w:p>
    <w:p w14:paraId="4C2137A8" w14:textId="47460B0B" w:rsidR="00074555" w:rsidRPr="007F2D6F" w:rsidRDefault="00805DC8" w:rsidP="00191698">
      <w:pPr>
        <w:pStyle w:val="Default"/>
        <w:jc w:val="center"/>
        <w:rPr>
          <w:b/>
          <w:bCs/>
          <w:color w:val="auto"/>
        </w:rPr>
      </w:pPr>
      <w:r w:rsidRPr="007F2D6F">
        <w:rPr>
          <w:b/>
          <w:bCs/>
          <w:color w:val="auto"/>
        </w:rPr>
        <w:t>ISTOTNE WARUNKI UMOWY</w:t>
      </w:r>
    </w:p>
    <w:p w14:paraId="4FAFBD36" w14:textId="77777777" w:rsidR="00DF2A1D" w:rsidRPr="007F2D6F" w:rsidRDefault="00DF2A1D" w:rsidP="00191698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012AB87" w14:textId="1E19DC49" w:rsidR="00DF2A1D" w:rsidRPr="004C4844" w:rsidRDefault="00E8269B" w:rsidP="004C4844">
      <w:pPr>
        <w:pStyle w:val="Default"/>
        <w:ind w:left="284" w:hanging="284"/>
        <w:rPr>
          <w:b/>
          <w:bCs/>
          <w:color w:val="auto"/>
          <w:sz w:val="16"/>
          <w:szCs w:val="16"/>
        </w:rPr>
      </w:pPr>
      <w:r w:rsidRPr="004C4844">
        <w:rPr>
          <w:b/>
          <w:bCs/>
          <w:sz w:val="20"/>
          <w:szCs w:val="20"/>
        </w:rPr>
        <w:t>I</w:t>
      </w:r>
      <w:r w:rsidR="00DF2A1D" w:rsidRPr="004C4844">
        <w:rPr>
          <w:b/>
          <w:bCs/>
          <w:sz w:val="20"/>
          <w:szCs w:val="20"/>
        </w:rPr>
        <w:t>. Termin wejścia w życie i czas trwania umowy. Wypowiedzenie umowy i zwrot przedmiotu najmu</w:t>
      </w:r>
    </w:p>
    <w:p w14:paraId="6C0E0C9A" w14:textId="77777777" w:rsidR="0082055A" w:rsidRPr="004C4844" w:rsidRDefault="0082055A" w:rsidP="00E64197">
      <w:pPr>
        <w:pStyle w:val="Default"/>
        <w:rPr>
          <w:b/>
          <w:bCs/>
          <w:color w:val="auto"/>
          <w:sz w:val="18"/>
          <w:szCs w:val="18"/>
        </w:rPr>
      </w:pPr>
    </w:p>
    <w:p w14:paraId="16C38897" w14:textId="13511A79" w:rsidR="00DF2A1D" w:rsidRPr="007F2D6F" w:rsidRDefault="00DF2A1D" w:rsidP="004C4844">
      <w:pPr>
        <w:pStyle w:val="Default"/>
        <w:numPr>
          <w:ilvl w:val="0"/>
          <w:numId w:val="9"/>
        </w:numPr>
        <w:spacing w:after="18"/>
        <w:ind w:left="284" w:hanging="284"/>
        <w:jc w:val="both"/>
        <w:rPr>
          <w:color w:val="auto"/>
          <w:sz w:val="20"/>
          <w:szCs w:val="20"/>
        </w:rPr>
      </w:pPr>
      <w:r w:rsidRPr="007F2D6F">
        <w:rPr>
          <w:color w:val="auto"/>
          <w:sz w:val="20"/>
          <w:szCs w:val="20"/>
        </w:rPr>
        <w:t xml:space="preserve">Umowa </w:t>
      </w:r>
      <w:r w:rsidR="000F6075" w:rsidRPr="007F2D6F">
        <w:rPr>
          <w:color w:val="auto"/>
          <w:sz w:val="20"/>
          <w:szCs w:val="20"/>
        </w:rPr>
        <w:t xml:space="preserve">zostanie </w:t>
      </w:r>
      <w:r w:rsidRPr="007F2D6F">
        <w:rPr>
          <w:color w:val="auto"/>
          <w:sz w:val="20"/>
          <w:szCs w:val="20"/>
        </w:rPr>
        <w:t>zawarta na czas nieokreślony</w:t>
      </w:r>
      <w:r w:rsidR="00F27454" w:rsidRPr="007F2D6F">
        <w:rPr>
          <w:color w:val="auto"/>
          <w:sz w:val="20"/>
          <w:szCs w:val="20"/>
        </w:rPr>
        <w:t>;</w:t>
      </w:r>
      <w:r w:rsidRPr="007F2D6F">
        <w:rPr>
          <w:color w:val="auto"/>
          <w:sz w:val="20"/>
          <w:szCs w:val="20"/>
        </w:rPr>
        <w:t xml:space="preserve"> </w:t>
      </w:r>
    </w:p>
    <w:p w14:paraId="67270821" w14:textId="19692566" w:rsidR="00DF2A1D" w:rsidRPr="007F2D6F" w:rsidRDefault="00DF2A1D" w:rsidP="004C4844">
      <w:pPr>
        <w:pStyle w:val="Default"/>
        <w:numPr>
          <w:ilvl w:val="0"/>
          <w:numId w:val="9"/>
        </w:numPr>
        <w:spacing w:after="18"/>
        <w:ind w:left="284" w:hanging="284"/>
        <w:jc w:val="both"/>
        <w:rPr>
          <w:color w:val="auto"/>
          <w:sz w:val="20"/>
          <w:szCs w:val="20"/>
        </w:rPr>
      </w:pPr>
      <w:r w:rsidRPr="007F2D6F">
        <w:rPr>
          <w:color w:val="auto"/>
          <w:sz w:val="20"/>
          <w:szCs w:val="20"/>
        </w:rPr>
        <w:t xml:space="preserve">Każda ze stron </w:t>
      </w:r>
      <w:r w:rsidR="00335391" w:rsidRPr="007F2D6F">
        <w:rPr>
          <w:color w:val="auto"/>
          <w:sz w:val="20"/>
          <w:szCs w:val="20"/>
        </w:rPr>
        <w:t>będzie mogła ją</w:t>
      </w:r>
      <w:r w:rsidRPr="007F2D6F">
        <w:rPr>
          <w:color w:val="auto"/>
          <w:sz w:val="20"/>
          <w:szCs w:val="20"/>
        </w:rPr>
        <w:t xml:space="preserve"> rozwiązać z </w:t>
      </w:r>
      <w:r w:rsidR="00AB5C62" w:rsidRPr="007F2D6F">
        <w:rPr>
          <w:color w:val="auto"/>
          <w:sz w:val="20"/>
          <w:szCs w:val="20"/>
        </w:rPr>
        <w:t>1</w:t>
      </w:r>
      <w:r w:rsidRPr="007F2D6F">
        <w:rPr>
          <w:color w:val="auto"/>
          <w:sz w:val="20"/>
          <w:szCs w:val="20"/>
        </w:rPr>
        <w:t>-miesięcznym terminem wypowiedzenia, ze skutkiem na koniec miesiąca kalendarzowego</w:t>
      </w:r>
      <w:r w:rsidR="00F27454" w:rsidRPr="007F2D6F">
        <w:rPr>
          <w:color w:val="auto"/>
          <w:sz w:val="20"/>
          <w:szCs w:val="20"/>
        </w:rPr>
        <w:t xml:space="preserve">; </w:t>
      </w:r>
    </w:p>
    <w:p w14:paraId="5CDC6BF8" w14:textId="06580C0C" w:rsidR="00DF2A1D" w:rsidRPr="009703AE" w:rsidRDefault="00DF2A1D" w:rsidP="004C4844">
      <w:pPr>
        <w:pStyle w:val="Default"/>
        <w:numPr>
          <w:ilvl w:val="0"/>
          <w:numId w:val="9"/>
        </w:numPr>
        <w:spacing w:after="18"/>
        <w:ind w:left="284" w:hanging="284"/>
        <w:jc w:val="both"/>
        <w:rPr>
          <w:color w:val="auto"/>
          <w:sz w:val="20"/>
          <w:szCs w:val="20"/>
        </w:rPr>
      </w:pPr>
      <w:r w:rsidRPr="009703AE">
        <w:rPr>
          <w:color w:val="auto"/>
          <w:sz w:val="20"/>
          <w:szCs w:val="20"/>
        </w:rPr>
        <w:t>Wynajmując</w:t>
      </w:r>
      <w:r w:rsidR="0016029E" w:rsidRPr="009703AE">
        <w:rPr>
          <w:color w:val="auto"/>
          <w:sz w:val="20"/>
          <w:szCs w:val="20"/>
        </w:rPr>
        <w:t xml:space="preserve">emu przysługuje prawo do rozwiązania umowy </w:t>
      </w:r>
      <w:r w:rsidRPr="009703AE">
        <w:rPr>
          <w:color w:val="auto"/>
          <w:sz w:val="20"/>
          <w:szCs w:val="20"/>
        </w:rPr>
        <w:t>w trybie natychmiastowym, bez praw</w:t>
      </w:r>
      <w:r w:rsidR="009703AE" w:rsidRPr="009703AE">
        <w:rPr>
          <w:color w:val="auto"/>
          <w:sz w:val="20"/>
          <w:szCs w:val="20"/>
        </w:rPr>
        <w:t xml:space="preserve">a </w:t>
      </w:r>
      <w:r w:rsidRPr="009703AE">
        <w:rPr>
          <w:color w:val="auto"/>
          <w:sz w:val="20"/>
          <w:szCs w:val="20"/>
        </w:rPr>
        <w:t xml:space="preserve">Najemcy do odszkodowania i zwrotu kosztów w przypadku gdy: </w:t>
      </w:r>
    </w:p>
    <w:p w14:paraId="636C4A85" w14:textId="4B4CFA88" w:rsidR="00DF2A1D" w:rsidRPr="007F2D6F" w:rsidRDefault="00DF2A1D" w:rsidP="004C4844">
      <w:pPr>
        <w:pStyle w:val="Default"/>
        <w:numPr>
          <w:ilvl w:val="0"/>
          <w:numId w:val="10"/>
        </w:numPr>
        <w:spacing w:after="18"/>
        <w:ind w:left="567" w:hanging="283"/>
        <w:jc w:val="both"/>
        <w:rPr>
          <w:color w:val="auto"/>
          <w:sz w:val="20"/>
          <w:szCs w:val="20"/>
        </w:rPr>
      </w:pPr>
      <w:r w:rsidRPr="007F2D6F">
        <w:rPr>
          <w:color w:val="auto"/>
          <w:sz w:val="20"/>
          <w:szCs w:val="20"/>
        </w:rPr>
        <w:t>najemca naruszy zakazy określone w niniejszej umow</w:t>
      </w:r>
      <w:r w:rsidR="00F1191D" w:rsidRPr="007F2D6F">
        <w:rPr>
          <w:color w:val="auto"/>
          <w:sz w:val="20"/>
          <w:szCs w:val="20"/>
        </w:rPr>
        <w:t>ie</w:t>
      </w:r>
      <w:r w:rsidRPr="007F2D6F">
        <w:rPr>
          <w:color w:val="auto"/>
          <w:sz w:val="20"/>
          <w:szCs w:val="20"/>
        </w:rPr>
        <w:t xml:space="preserve">; </w:t>
      </w:r>
    </w:p>
    <w:p w14:paraId="4C73AC54" w14:textId="77777777" w:rsidR="00DF2A1D" w:rsidRPr="007F2D6F" w:rsidRDefault="00DF2A1D" w:rsidP="004C4844">
      <w:pPr>
        <w:pStyle w:val="Default"/>
        <w:numPr>
          <w:ilvl w:val="0"/>
          <w:numId w:val="10"/>
        </w:numPr>
        <w:spacing w:after="18"/>
        <w:ind w:left="567" w:hanging="283"/>
        <w:jc w:val="both"/>
        <w:rPr>
          <w:color w:val="auto"/>
          <w:sz w:val="20"/>
          <w:szCs w:val="20"/>
        </w:rPr>
      </w:pPr>
      <w:r w:rsidRPr="007F2D6F">
        <w:rPr>
          <w:color w:val="auto"/>
          <w:sz w:val="20"/>
          <w:szCs w:val="20"/>
        </w:rPr>
        <w:t xml:space="preserve">pojawi się konieczność natychmiastowego wyłączenia przedmiotu najmu bądź jego części z eksploatacji w związku z koniecznością prowadzenia prac remontowych/ budowlanych w przedmiocie najmu lub w jego bezpośrednim sąsiedztwie; </w:t>
      </w:r>
    </w:p>
    <w:p w14:paraId="2435630B" w14:textId="77777777" w:rsidR="00856A42" w:rsidRPr="00072B1A" w:rsidRDefault="00022AE8" w:rsidP="004C4844">
      <w:pPr>
        <w:pStyle w:val="Default"/>
        <w:numPr>
          <w:ilvl w:val="0"/>
          <w:numId w:val="10"/>
        </w:numPr>
        <w:spacing w:after="18"/>
        <w:ind w:left="567" w:hanging="283"/>
        <w:jc w:val="both"/>
        <w:rPr>
          <w:color w:val="auto"/>
          <w:sz w:val="20"/>
          <w:szCs w:val="20"/>
        </w:rPr>
      </w:pPr>
      <w:r w:rsidRPr="007F2D6F">
        <w:rPr>
          <w:sz w:val="20"/>
          <w:szCs w:val="20"/>
        </w:rPr>
        <w:t>najemca opóźnia się z zapłatą czynszu najmu za co najmniej dwa pełne okresy płatności</w:t>
      </w:r>
      <w:r w:rsidR="00856A42">
        <w:rPr>
          <w:sz w:val="20"/>
          <w:szCs w:val="20"/>
        </w:rPr>
        <w:t>,</w:t>
      </w:r>
    </w:p>
    <w:p w14:paraId="0A9790BF" w14:textId="60D70BA0" w:rsidR="00072B1A" w:rsidRPr="00FA396F" w:rsidRDefault="00BF3DF3" w:rsidP="004C4844">
      <w:pPr>
        <w:pStyle w:val="Default"/>
        <w:numPr>
          <w:ilvl w:val="0"/>
          <w:numId w:val="10"/>
        </w:numPr>
        <w:spacing w:after="18"/>
        <w:ind w:left="567" w:hanging="28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najemca </w:t>
      </w:r>
      <w:r w:rsidR="00072B1A" w:rsidRPr="00FA396F">
        <w:rPr>
          <w:color w:val="auto"/>
          <w:sz w:val="20"/>
          <w:szCs w:val="20"/>
        </w:rPr>
        <w:t>podnajął albo oddał do bezpłatnego używania Przedmiot Najmu lub jego część bez wymaganej pisemnej zgody Wynajmującego,</w:t>
      </w:r>
    </w:p>
    <w:p w14:paraId="0A1D52DA" w14:textId="05EAC67E" w:rsidR="00335391" w:rsidRPr="00FA396F" w:rsidRDefault="00BF3DF3" w:rsidP="00856A42">
      <w:pPr>
        <w:pStyle w:val="Default"/>
        <w:numPr>
          <w:ilvl w:val="0"/>
          <w:numId w:val="10"/>
        </w:numPr>
        <w:spacing w:after="18"/>
        <w:ind w:left="567" w:hanging="283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najemca </w:t>
      </w:r>
      <w:r w:rsidR="00856A42" w:rsidRPr="00FA396F">
        <w:rPr>
          <w:sz w:val="20"/>
          <w:szCs w:val="20"/>
        </w:rPr>
        <w:t>podejmuje działania godzące w dobre imię lub wizerunek Wynajmującego</w:t>
      </w:r>
      <w:r w:rsidR="00FA396F" w:rsidRPr="00FA396F">
        <w:rPr>
          <w:sz w:val="20"/>
          <w:szCs w:val="20"/>
        </w:rPr>
        <w:t>.</w:t>
      </w:r>
    </w:p>
    <w:p w14:paraId="7D8339E4" w14:textId="0911935B" w:rsidR="00F27454" w:rsidRPr="007F2D6F" w:rsidRDefault="00F27454" w:rsidP="004C4844">
      <w:pPr>
        <w:pStyle w:val="Default"/>
        <w:numPr>
          <w:ilvl w:val="0"/>
          <w:numId w:val="9"/>
        </w:numPr>
        <w:spacing w:after="18"/>
        <w:ind w:left="284" w:hanging="284"/>
        <w:jc w:val="both"/>
        <w:rPr>
          <w:color w:val="auto"/>
          <w:sz w:val="20"/>
          <w:szCs w:val="20"/>
        </w:rPr>
      </w:pPr>
      <w:r w:rsidRPr="007F2D6F">
        <w:rPr>
          <w:color w:val="auto"/>
          <w:sz w:val="20"/>
          <w:szCs w:val="20"/>
        </w:rPr>
        <w:t xml:space="preserve">Zarówno przekazanie przedmiotu najmu Najemcy, jak i jego zwrot Wynajmującemu nastąpi na podstawie protokołów zdawczo – odbiorczych, </w:t>
      </w:r>
      <w:r w:rsidR="00FD463D" w:rsidRPr="007F2D6F">
        <w:rPr>
          <w:color w:val="auto"/>
          <w:sz w:val="20"/>
          <w:szCs w:val="20"/>
        </w:rPr>
        <w:t>któr</w:t>
      </w:r>
      <w:r w:rsidR="00FD463D">
        <w:rPr>
          <w:color w:val="auto"/>
          <w:sz w:val="20"/>
          <w:szCs w:val="20"/>
        </w:rPr>
        <w:t>e</w:t>
      </w:r>
      <w:r w:rsidR="00FD463D" w:rsidRPr="007F2D6F">
        <w:rPr>
          <w:color w:val="auto"/>
          <w:sz w:val="20"/>
          <w:szCs w:val="20"/>
        </w:rPr>
        <w:t xml:space="preserve"> </w:t>
      </w:r>
      <w:r w:rsidRPr="007F2D6F">
        <w:rPr>
          <w:color w:val="auto"/>
          <w:sz w:val="20"/>
          <w:szCs w:val="20"/>
        </w:rPr>
        <w:t>będ</w:t>
      </w:r>
      <w:r w:rsidR="00FD463D">
        <w:rPr>
          <w:color w:val="auto"/>
          <w:sz w:val="20"/>
          <w:szCs w:val="20"/>
        </w:rPr>
        <w:t>ą</w:t>
      </w:r>
      <w:r w:rsidRPr="007F2D6F">
        <w:rPr>
          <w:color w:val="auto"/>
          <w:sz w:val="20"/>
          <w:szCs w:val="20"/>
        </w:rPr>
        <w:t xml:space="preserve"> stanowił</w:t>
      </w:r>
      <w:r w:rsidR="00FD463D">
        <w:rPr>
          <w:color w:val="auto"/>
          <w:sz w:val="20"/>
          <w:szCs w:val="20"/>
        </w:rPr>
        <w:t>y</w:t>
      </w:r>
      <w:r w:rsidRPr="007F2D6F">
        <w:rPr>
          <w:color w:val="auto"/>
          <w:sz w:val="20"/>
          <w:szCs w:val="20"/>
        </w:rPr>
        <w:t xml:space="preserve"> podstawę rozliczenia między Stronami;</w:t>
      </w:r>
    </w:p>
    <w:p w14:paraId="0CA6EE75" w14:textId="33FBAF05" w:rsidR="00DF2A1D" w:rsidRPr="007F2D6F" w:rsidRDefault="00DF2A1D" w:rsidP="004C4844">
      <w:pPr>
        <w:pStyle w:val="Default"/>
        <w:numPr>
          <w:ilvl w:val="0"/>
          <w:numId w:val="9"/>
        </w:numPr>
        <w:spacing w:after="18"/>
        <w:ind w:left="284" w:hanging="284"/>
        <w:jc w:val="both"/>
        <w:rPr>
          <w:color w:val="auto"/>
          <w:sz w:val="20"/>
          <w:szCs w:val="20"/>
        </w:rPr>
      </w:pPr>
      <w:r w:rsidRPr="007F2D6F">
        <w:rPr>
          <w:color w:val="auto"/>
          <w:sz w:val="20"/>
          <w:szCs w:val="20"/>
        </w:rPr>
        <w:t xml:space="preserve">W przypadku rozwiązania umowy, czynsz najmu i inne należności </w:t>
      </w:r>
      <w:r w:rsidR="00335391" w:rsidRPr="007F2D6F">
        <w:rPr>
          <w:color w:val="auto"/>
          <w:sz w:val="20"/>
          <w:szCs w:val="20"/>
        </w:rPr>
        <w:t xml:space="preserve">będą </w:t>
      </w:r>
      <w:r w:rsidRPr="007F2D6F">
        <w:rPr>
          <w:color w:val="auto"/>
          <w:sz w:val="20"/>
          <w:szCs w:val="20"/>
        </w:rPr>
        <w:t>płatne do dnia protokolarnego zwrotu przedmiotu najmu</w:t>
      </w:r>
      <w:r w:rsidR="00CE4DA4" w:rsidRPr="007F2D6F">
        <w:rPr>
          <w:color w:val="auto"/>
          <w:sz w:val="20"/>
          <w:szCs w:val="20"/>
        </w:rPr>
        <w:t>;</w:t>
      </w:r>
    </w:p>
    <w:p w14:paraId="2FFBE443" w14:textId="15FCFD2B" w:rsidR="00DF2A1D" w:rsidRPr="009703AE" w:rsidRDefault="00DF2A1D" w:rsidP="004C4844">
      <w:pPr>
        <w:pStyle w:val="Default"/>
        <w:numPr>
          <w:ilvl w:val="0"/>
          <w:numId w:val="9"/>
        </w:numPr>
        <w:spacing w:after="18"/>
        <w:ind w:left="284" w:hanging="284"/>
        <w:jc w:val="both"/>
        <w:rPr>
          <w:color w:val="auto"/>
          <w:sz w:val="20"/>
          <w:szCs w:val="20"/>
        </w:rPr>
      </w:pPr>
      <w:r w:rsidRPr="009703AE">
        <w:rPr>
          <w:color w:val="auto"/>
          <w:sz w:val="20"/>
          <w:szCs w:val="20"/>
        </w:rPr>
        <w:t xml:space="preserve">Najemca </w:t>
      </w:r>
      <w:r w:rsidR="00335391" w:rsidRPr="009703AE">
        <w:rPr>
          <w:color w:val="auto"/>
          <w:sz w:val="20"/>
          <w:szCs w:val="20"/>
        </w:rPr>
        <w:t xml:space="preserve">będzie </w:t>
      </w:r>
      <w:r w:rsidRPr="009703AE">
        <w:rPr>
          <w:color w:val="auto"/>
          <w:sz w:val="20"/>
          <w:szCs w:val="20"/>
        </w:rPr>
        <w:t>zobowiązany zwrócić przedmiot najmu nie później niż w ciągu 7 dni od daty zakończenia lub rozwiązania umowy</w:t>
      </w:r>
      <w:r w:rsidR="009703AE" w:rsidRPr="009703AE">
        <w:rPr>
          <w:color w:val="auto"/>
          <w:sz w:val="20"/>
          <w:szCs w:val="20"/>
        </w:rPr>
        <w:t xml:space="preserve">. </w:t>
      </w:r>
      <w:r w:rsidR="009703AE">
        <w:rPr>
          <w:color w:val="auto"/>
          <w:sz w:val="20"/>
          <w:szCs w:val="20"/>
        </w:rPr>
        <w:t>P</w:t>
      </w:r>
      <w:r w:rsidRPr="009703AE">
        <w:rPr>
          <w:color w:val="auto"/>
          <w:sz w:val="20"/>
          <w:szCs w:val="20"/>
        </w:rPr>
        <w:t xml:space="preserve">rzedmiot najmu </w:t>
      </w:r>
      <w:r w:rsidR="009703AE">
        <w:rPr>
          <w:color w:val="auto"/>
          <w:sz w:val="20"/>
          <w:szCs w:val="20"/>
        </w:rPr>
        <w:t xml:space="preserve">powinien być zwrócony </w:t>
      </w:r>
      <w:r w:rsidRPr="009703AE">
        <w:rPr>
          <w:color w:val="auto"/>
          <w:sz w:val="20"/>
          <w:szCs w:val="20"/>
        </w:rPr>
        <w:t xml:space="preserve">w stanie niepogorszonym, opisanym w protokole zdawczo-odbiorczym, z uwzględnieniem normalnego zużycia będącego następstwem prawidłowego używania; </w:t>
      </w:r>
    </w:p>
    <w:p w14:paraId="6D70B721" w14:textId="3696993A" w:rsidR="00DF2A1D" w:rsidRPr="007F2D6F" w:rsidRDefault="00DF2A1D" w:rsidP="004C4844">
      <w:pPr>
        <w:pStyle w:val="Default"/>
        <w:numPr>
          <w:ilvl w:val="0"/>
          <w:numId w:val="9"/>
        </w:numPr>
        <w:spacing w:after="18"/>
        <w:ind w:left="284" w:hanging="284"/>
        <w:jc w:val="both"/>
        <w:rPr>
          <w:color w:val="auto"/>
          <w:sz w:val="20"/>
          <w:szCs w:val="20"/>
        </w:rPr>
      </w:pPr>
      <w:r w:rsidRPr="007F2D6F">
        <w:rPr>
          <w:color w:val="auto"/>
          <w:sz w:val="20"/>
          <w:szCs w:val="20"/>
        </w:rPr>
        <w:t>Zwracany przedmiot najmu</w:t>
      </w:r>
      <w:r w:rsidR="00335391" w:rsidRPr="007F2D6F">
        <w:rPr>
          <w:color w:val="auto"/>
          <w:sz w:val="20"/>
          <w:szCs w:val="20"/>
        </w:rPr>
        <w:t xml:space="preserve"> musi</w:t>
      </w:r>
      <w:r w:rsidRPr="007F2D6F">
        <w:rPr>
          <w:color w:val="auto"/>
          <w:sz w:val="20"/>
          <w:szCs w:val="20"/>
        </w:rPr>
        <w:t xml:space="preserve"> być opróżniony z wszelkich rzeczy należących do Najemcy (i/lub Podnajemcy). W przypadku rzeczy pozostawionych w </w:t>
      </w:r>
      <w:r w:rsidR="00335391" w:rsidRPr="007F2D6F">
        <w:rPr>
          <w:color w:val="auto"/>
          <w:sz w:val="20"/>
          <w:szCs w:val="20"/>
        </w:rPr>
        <w:t>przedmiocie najmu</w:t>
      </w:r>
      <w:r w:rsidRPr="007F2D6F">
        <w:rPr>
          <w:color w:val="auto"/>
          <w:sz w:val="20"/>
          <w:szCs w:val="20"/>
        </w:rPr>
        <w:t xml:space="preserve"> w dniu </w:t>
      </w:r>
      <w:r w:rsidR="00335391" w:rsidRPr="007F2D6F">
        <w:rPr>
          <w:color w:val="auto"/>
          <w:sz w:val="20"/>
          <w:szCs w:val="20"/>
        </w:rPr>
        <w:t xml:space="preserve">jego </w:t>
      </w:r>
      <w:r w:rsidRPr="007F2D6F">
        <w:rPr>
          <w:color w:val="auto"/>
          <w:sz w:val="20"/>
          <w:szCs w:val="20"/>
        </w:rPr>
        <w:t xml:space="preserve">przekazania, Wynajmującemu przysługiwać będzie prawo ich usunięcia na koszt i ryzyko Najemcy; </w:t>
      </w:r>
    </w:p>
    <w:p w14:paraId="182E5032" w14:textId="360BB787" w:rsidR="00DF2A1D" w:rsidRPr="007F2D6F" w:rsidRDefault="00DF2A1D" w:rsidP="004C4844">
      <w:pPr>
        <w:pStyle w:val="Default"/>
        <w:numPr>
          <w:ilvl w:val="0"/>
          <w:numId w:val="9"/>
        </w:numPr>
        <w:spacing w:after="18"/>
        <w:ind w:left="284" w:hanging="284"/>
        <w:jc w:val="both"/>
        <w:rPr>
          <w:color w:val="auto"/>
          <w:sz w:val="20"/>
          <w:szCs w:val="20"/>
        </w:rPr>
      </w:pPr>
      <w:r w:rsidRPr="007F2D6F">
        <w:rPr>
          <w:color w:val="auto"/>
          <w:sz w:val="20"/>
          <w:szCs w:val="20"/>
        </w:rPr>
        <w:t xml:space="preserve">W przypadku niewydania przedmiotu najmu w terminie określonym umową, Najemca płacić będzie Wynajmującemu wynagrodzenie za każdy miesiąc w wysokości równej miesięcznemu czynszowi najmu za bezumowne korzystanie z przedmiotu umowy oraz kary umowne w wysokości 10 </w:t>
      </w:r>
      <w:r w:rsidR="009703AE">
        <w:rPr>
          <w:color w:val="auto"/>
          <w:sz w:val="20"/>
          <w:szCs w:val="20"/>
        </w:rPr>
        <w:t>%</w:t>
      </w:r>
      <w:r w:rsidRPr="007F2D6F">
        <w:rPr>
          <w:color w:val="auto"/>
          <w:sz w:val="20"/>
          <w:szCs w:val="20"/>
        </w:rPr>
        <w:t xml:space="preserve"> stawki miesięcznego czynszu brutto, obowiązującego w dniu rozwiązania umowy, za każdy dzień opóźnienia. Ponadto w razie poniesienia szkody przewyższającej kwotę należnej kary umownej, Wynajmujący ma prawo dochodzić od Najemcy odszkodowania uzupełniającego na zasadach ogólnych. </w:t>
      </w:r>
    </w:p>
    <w:p w14:paraId="5C60B0CB" w14:textId="77777777" w:rsidR="00DF2A1D" w:rsidRPr="007F2D6F" w:rsidRDefault="00DF2A1D" w:rsidP="00191698">
      <w:pPr>
        <w:pStyle w:val="Default"/>
        <w:jc w:val="center"/>
        <w:rPr>
          <w:color w:val="auto"/>
          <w:sz w:val="20"/>
          <w:szCs w:val="20"/>
        </w:rPr>
      </w:pPr>
    </w:p>
    <w:p w14:paraId="22D36C0F" w14:textId="77777777" w:rsidR="00DF2A1D" w:rsidRPr="007F2D6F" w:rsidRDefault="00DF2A1D" w:rsidP="00191698">
      <w:pPr>
        <w:pStyle w:val="Default"/>
        <w:jc w:val="center"/>
        <w:rPr>
          <w:color w:val="auto"/>
          <w:sz w:val="20"/>
          <w:szCs w:val="20"/>
        </w:rPr>
      </w:pPr>
    </w:p>
    <w:p w14:paraId="2D14AB71" w14:textId="772A0641" w:rsidR="00DF2A1D" w:rsidRPr="004C4844" w:rsidRDefault="00DF2A1D" w:rsidP="00E64197">
      <w:pPr>
        <w:pStyle w:val="Default"/>
        <w:rPr>
          <w:b/>
          <w:bCs/>
          <w:color w:val="auto"/>
          <w:sz w:val="16"/>
          <w:szCs w:val="16"/>
        </w:rPr>
      </w:pPr>
      <w:r w:rsidRPr="004C4844">
        <w:rPr>
          <w:b/>
          <w:bCs/>
          <w:sz w:val="20"/>
          <w:szCs w:val="20"/>
        </w:rPr>
        <w:t>II. Czynsz i opłaty eksploatacyjne</w:t>
      </w:r>
    </w:p>
    <w:p w14:paraId="182DA0EC" w14:textId="77777777" w:rsidR="00DF2A1D" w:rsidRPr="004C4844" w:rsidRDefault="00DF2A1D" w:rsidP="00191698">
      <w:pPr>
        <w:pStyle w:val="Default"/>
        <w:jc w:val="center"/>
        <w:rPr>
          <w:color w:val="auto"/>
          <w:sz w:val="18"/>
          <w:szCs w:val="18"/>
        </w:rPr>
      </w:pPr>
    </w:p>
    <w:p w14:paraId="0086F2AB" w14:textId="21F482AC" w:rsidR="00FD463D" w:rsidRDefault="00FD463D" w:rsidP="004C4844">
      <w:pPr>
        <w:pStyle w:val="Default"/>
        <w:numPr>
          <w:ilvl w:val="0"/>
          <w:numId w:val="11"/>
        </w:numPr>
        <w:ind w:left="284" w:hanging="284"/>
        <w:jc w:val="both"/>
        <w:rPr>
          <w:color w:val="auto"/>
          <w:sz w:val="20"/>
          <w:szCs w:val="20"/>
        </w:rPr>
      </w:pPr>
      <w:r w:rsidRPr="000F1DD2">
        <w:rPr>
          <w:sz w:val="20"/>
          <w:szCs w:val="20"/>
        </w:rPr>
        <w:t>Najemca oprócz czynszu najmu pokrywał będzie koszty eksploatacyjne: energii elektrycznej, wody</w:t>
      </w:r>
      <w:r>
        <w:rPr>
          <w:sz w:val="20"/>
          <w:szCs w:val="20"/>
        </w:rPr>
        <w:t xml:space="preserve"> i </w:t>
      </w:r>
      <w:r w:rsidR="002B18E6">
        <w:rPr>
          <w:sz w:val="20"/>
          <w:szCs w:val="20"/>
        </w:rPr>
        <w:t xml:space="preserve">odprowadzania </w:t>
      </w:r>
      <w:r>
        <w:rPr>
          <w:sz w:val="20"/>
          <w:szCs w:val="20"/>
        </w:rPr>
        <w:t>ścieków</w:t>
      </w:r>
      <w:r w:rsidRPr="000F1DD2">
        <w:rPr>
          <w:sz w:val="20"/>
          <w:szCs w:val="20"/>
        </w:rPr>
        <w:t>, centralnego ogrzewania</w:t>
      </w:r>
      <w:r>
        <w:rPr>
          <w:sz w:val="20"/>
          <w:szCs w:val="20"/>
        </w:rPr>
        <w:t xml:space="preserve"> oraz</w:t>
      </w:r>
      <w:r w:rsidRPr="000F1DD2">
        <w:rPr>
          <w:sz w:val="20"/>
          <w:szCs w:val="20"/>
        </w:rPr>
        <w:t xml:space="preserve"> wywozu </w:t>
      </w:r>
      <w:r>
        <w:rPr>
          <w:sz w:val="20"/>
          <w:szCs w:val="20"/>
        </w:rPr>
        <w:t>odpadów</w:t>
      </w:r>
      <w:r w:rsidRPr="000F1DD2">
        <w:rPr>
          <w:sz w:val="20"/>
          <w:szCs w:val="20"/>
        </w:rPr>
        <w:t xml:space="preserve"> komunalnych</w:t>
      </w:r>
      <w:r>
        <w:rPr>
          <w:sz w:val="20"/>
          <w:szCs w:val="20"/>
        </w:rPr>
        <w:t>.</w:t>
      </w:r>
    </w:p>
    <w:p w14:paraId="469DA4C6" w14:textId="49955266" w:rsidR="00E64197" w:rsidRPr="007F2D6F" w:rsidRDefault="00E64197" w:rsidP="004C4844">
      <w:pPr>
        <w:pStyle w:val="Default"/>
        <w:numPr>
          <w:ilvl w:val="0"/>
          <w:numId w:val="11"/>
        </w:numPr>
        <w:ind w:left="284" w:hanging="284"/>
        <w:jc w:val="both"/>
        <w:rPr>
          <w:color w:val="auto"/>
          <w:sz w:val="20"/>
          <w:szCs w:val="20"/>
        </w:rPr>
      </w:pPr>
      <w:r w:rsidRPr="007F2D6F">
        <w:rPr>
          <w:color w:val="auto"/>
          <w:sz w:val="20"/>
          <w:szCs w:val="20"/>
        </w:rPr>
        <w:t xml:space="preserve">Do wszystkich należności netto będzie doliczony podatek VAT w wysokości obowiązującej w dniu wystawienia faktury VAT. </w:t>
      </w:r>
    </w:p>
    <w:p w14:paraId="2AB38780" w14:textId="77777777" w:rsidR="009703AE" w:rsidRDefault="00E64197" w:rsidP="004C4844">
      <w:pPr>
        <w:pStyle w:val="Default"/>
        <w:numPr>
          <w:ilvl w:val="0"/>
          <w:numId w:val="11"/>
        </w:numPr>
        <w:ind w:left="284" w:hanging="284"/>
        <w:jc w:val="both"/>
        <w:rPr>
          <w:color w:val="auto"/>
          <w:sz w:val="20"/>
          <w:szCs w:val="20"/>
        </w:rPr>
      </w:pPr>
      <w:r w:rsidRPr="007F2D6F">
        <w:rPr>
          <w:color w:val="auto"/>
          <w:sz w:val="20"/>
          <w:szCs w:val="20"/>
        </w:rPr>
        <w:t xml:space="preserve">Stawka czynszu najmu będzie podlegała waloryzacji po upływie każdego roku kalendarzowego wg średniorocznego wskaźnika cen towarów i usług konsumpcyjnych ogółem publikowanego w Monitorze Polskim przez Prezesa Głównego Urzędu Statystycznego za rok poprzedni. Pierwsza waloryzacja będzie wprowadzona w </w:t>
      </w:r>
      <w:r w:rsidR="00E74270" w:rsidRPr="007F2D6F">
        <w:rPr>
          <w:color w:val="auto"/>
          <w:sz w:val="20"/>
          <w:szCs w:val="20"/>
        </w:rPr>
        <w:t xml:space="preserve">2026 </w:t>
      </w:r>
      <w:r w:rsidRPr="007F2D6F">
        <w:rPr>
          <w:color w:val="auto"/>
          <w:sz w:val="20"/>
          <w:szCs w:val="20"/>
        </w:rPr>
        <w:t xml:space="preserve">roku. </w:t>
      </w:r>
    </w:p>
    <w:p w14:paraId="189B4E85" w14:textId="11CE85B5" w:rsidR="00E64197" w:rsidRPr="009703AE" w:rsidRDefault="00E64197" w:rsidP="004C4844">
      <w:pPr>
        <w:pStyle w:val="Default"/>
        <w:numPr>
          <w:ilvl w:val="0"/>
          <w:numId w:val="11"/>
        </w:numPr>
        <w:ind w:left="284" w:hanging="284"/>
        <w:jc w:val="both"/>
        <w:rPr>
          <w:color w:val="auto"/>
          <w:sz w:val="20"/>
          <w:szCs w:val="20"/>
        </w:rPr>
      </w:pPr>
      <w:r w:rsidRPr="009703AE">
        <w:rPr>
          <w:color w:val="auto"/>
          <w:sz w:val="20"/>
          <w:szCs w:val="20"/>
        </w:rPr>
        <w:t xml:space="preserve">Wynajmujący zastrzega sobie prawo do aktualizacji czynszu w przypadku wzrostu opłat z tytułu podatku od nieruchomości. </w:t>
      </w:r>
    </w:p>
    <w:p w14:paraId="5ED87B73" w14:textId="338EA741" w:rsidR="00FD463D" w:rsidRDefault="00FD463D" w:rsidP="004C4844">
      <w:pPr>
        <w:pStyle w:val="Default"/>
        <w:numPr>
          <w:ilvl w:val="0"/>
          <w:numId w:val="11"/>
        </w:numPr>
        <w:ind w:left="284" w:hanging="284"/>
        <w:jc w:val="both"/>
        <w:rPr>
          <w:color w:val="auto"/>
          <w:sz w:val="20"/>
          <w:szCs w:val="20"/>
        </w:rPr>
      </w:pPr>
      <w:r w:rsidRPr="007F2D6F">
        <w:rPr>
          <w:color w:val="auto"/>
          <w:sz w:val="20"/>
          <w:szCs w:val="20"/>
        </w:rPr>
        <w:lastRenderedPageBreak/>
        <w:t xml:space="preserve">Z uwagi na okres wakacyjny w którym znaczenie zmniejsza się liczba studentów </w:t>
      </w:r>
      <w:r w:rsidR="004C4844">
        <w:rPr>
          <w:color w:val="auto"/>
          <w:sz w:val="20"/>
          <w:szCs w:val="20"/>
        </w:rPr>
        <w:t xml:space="preserve">                         </w:t>
      </w:r>
      <w:r w:rsidRPr="007F2D6F">
        <w:rPr>
          <w:color w:val="auto"/>
          <w:sz w:val="20"/>
          <w:szCs w:val="20"/>
        </w:rPr>
        <w:t xml:space="preserve">i użytkowników przebywających na terenie  obiektu, w miesiącach od lipca do września każdego roku Najemca będzie płacił czynsz w wysokości 50% wartości, </w:t>
      </w:r>
    </w:p>
    <w:p w14:paraId="1C36B666" w14:textId="77777777" w:rsidR="00A2279A" w:rsidRDefault="00A2279A" w:rsidP="00A2279A">
      <w:pPr>
        <w:pStyle w:val="Default"/>
        <w:ind w:left="284"/>
        <w:jc w:val="both"/>
        <w:rPr>
          <w:color w:val="auto"/>
        </w:rPr>
      </w:pPr>
    </w:p>
    <w:p w14:paraId="378AAF93" w14:textId="77777777" w:rsidR="00983025" w:rsidRPr="00983025" w:rsidRDefault="00983025" w:rsidP="00A2279A">
      <w:pPr>
        <w:pStyle w:val="Default"/>
        <w:ind w:left="284"/>
        <w:jc w:val="both"/>
        <w:rPr>
          <w:color w:val="auto"/>
        </w:rPr>
      </w:pPr>
    </w:p>
    <w:p w14:paraId="7E8EC875" w14:textId="62D1CFF0" w:rsidR="00074555" w:rsidRPr="007F2D6F" w:rsidRDefault="00E64197" w:rsidP="00E64197">
      <w:pPr>
        <w:pStyle w:val="Default"/>
        <w:rPr>
          <w:b/>
          <w:bCs/>
          <w:sz w:val="20"/>
          <w:szCs w:val="20"/>
        </w:rPr>
      </w:pPr>
      <w:r w:rsidRPr="007F2D6F">
        <w:rPr>
          <w:b/>
          <w:bCs/>
          <w:sz w:val="20"/>
          <w:szCs w:val="20"/>
        </w:rPr>
        <w:t xml:space="preserve">III. </w:t>
      </w:r>
      <w:r w:rsidR="004C4844" w:rsidRPr="007F2D6F">
        <w:rPr>
          <w:b/>
          <w:bCs/>
          <w:sz w:val="20"/>
          <w:szCs w:val="20"/>
        </w:rPr>
        <w:t>Prawa i obowi</w:t>
      </w:r>
      <w:r w:rsidR="004C4844">
        <w:rPr>
          <w:b/>
          <w:bCs/>
          <w:sz w:val="20"/>
          <w:szCs w:val="20"/>
        </w:rPr>
        <w:t>ą</w:t>
      </w:r>
      <w:r w:rsidR="004C4844" w:rsidRPr="007F2D6F">
        <w:rPr>
          <w:b/>
          <w:bCs/>
          <w:sz w:val="20"/>
          <w:szCs w:val="20"/>
        </w:rPr>
        <w:t xml:space="preserve">zki </w:t>
      </w:r>
      <w:r w:rsidR="004C4844">
        <w:rPr>
          <w:b/>
          <w:bCs/>
          <w:sz w:val="20"/>
          <w:szCs w:val="20"/>
        </w:rPr>
        <w:t>S</w:t>
      </w:r>
      <w:r w:rsidR="004C4844" w:rsidRPr="007F2D6F">
        <w:rPr>
          <w:b/>
          <w:bCs/>
          <w:sz w:val="20"/>
          <w:szCs w:val="20"/>
        </w:rPr>
        <w:t>tron</w:t>
      </w:r>
    </w:p>
    <w:p w14:paraId="1CD3733E" w14:textId="77777777" w:rsidR="00E64197" w:rsidRPr="004C4844" w:rsidRDefault="00E64197" w:rsidP="00E64197">
      <w:pPr>
        <w:pStyle w:val="Default"/>
        <w:rPr>
          <w:b/>
          <w:bCs/>
          <w:sz w:val="18"/>
          <w:szCs w:val="18"/>
        </w:rPr>
      </w:pPr>
    </w:p>
    <w:p w14:paraId="7928AF1A" w14:textId="2949F603" w:rsidR="00074555" w:rsidRPr="007F2D6F" w:rsidRDefault="00074555" w:rsidP="004C4844">
      <w:pPr>
        <w:pStyle w:val="Default"/>
        <w:jc w:val="both"/>
        <w:rPr>
          <w:b/>
          <w:bCs/>
          <w:sz w:val="20"/>
          <w:szCs w:val="20"/>
        </w:rPr>
      </w:pPr>
      <w:r w:rsidRPr="007F2D6F">
        <w:rPr>
          <w:color w:val="auto"/>
          <w:sz w:val="20"/>
          <w:szCs w:val="20"/>
        </w:rPr>
        <w:t xml:space="preserve">Najemca </w:t>
      </w:r>
      <w:r w:rsidR="009703AE">
        <w:rPr>
          <w:color w:val="auto"/>
          <w:sz w:val="20"/>
          <w:szCs w:val="20"/>
        </w:rPr>
        <w:t xml:space="preserve">zobowiązany będzie </w:t>
      </w:r>
      <w:r w:rsidRPr="007F2D6F">
        <w:rPr>
          <w:color w:val="auto"/>
          <w:sz w:val="20"/>
          <w:szCs w:val="20"/>
        </w:rPr>
        <w:t xml:space="preserve">w szczególności do: </w:t>
      </w:r>
      <w:r w:rsidR="00E84A0F" w:rsidRPr="007F2D6F">
        <w:rPr>
          <w:color w:val="auto"/>
          <w:sz w:val="20"/>
          <w:szCs w:val="20"/>
        </w:rPr>
        <w:t xml:space="preserve">  </w:t>
      </w:r>
    </w:p>
    <w:p w14:paraId="185CC076" w14:textId="6E268065" w:rsidR="00B936E9" w:rsidRPr="007F2D6F" w:rsidRDefault="00B936E9" w:rsidP="004C4844">
      <w:pPr>
        <w:numPr>
          <w:ilvl w:val="0"/>
          <w:numId w:val="16"/>
        </w:numPr>
        <w:tabs>
          <w:tab w:val="left" w:pos="567"/>
        </w:tabs>
        <w:ind w:left="567" w:hanging="283"/>
        <w:contextualSpacing/>
        <w:jc w:val="both"/>
        <w:rPr>
          <w:rFonts w:ascii="Verdana" w:hAnsi="Verdana"/>
        </w:rPr>
      </w:pPr>
      <w:r w:rsidRPr="007F2D6F">
        <w:rPr>
          <w:rFonts w:ascii="Verdana" w:hAnsi="Verdana" w:cs="Verdana"/>
        </w:rPr>
        <w:t xml:space="preserve">korzystania z przedmiotu najmu </w:t>
      </w:r>
      <w:r w:rsidR="004C4844">
        <w:rPr>
          <w:rFonts w:ascii="Verdana" w:hAnsi="Verdana" w:cs="Verdana"/>
        </w:rPr>
        <w:t xml:space="preserve">wyłącznie </w:t>
      </w:r>
      <w:r w:rsidRPr="007F2D6F">
        <w:rPr>
          <w:rFonts w:ascii="Verdana" w:hAnsi="Verdana" w:cs="Verdana"/>
        </w:rPr>
        <w:t xml:space="preserve">w celu wskazanym w umowie (działalność gastronomiczna bez możliwości sprzedaży napojów alkoholowych i wyrobów tytoniowych) oraz </w:t>
      </w:r>
      <w:r w:rsidRPr="007F2D6F">
        <w:rPr>
          <w:rFonts w:ascii="Verdana" w:hAnsi="Verdana"/>
        </w:rPr>
        <w:t>zgodnie z jej treścią;</w:t>
      </w:r>
    </w:p>
    <w:p w14:paraId="39502052" w14:textId="77777777" w:rsidR="00B936E9" w:rsidRPr="00072B1A" w:rsidRDefault="00B936E9" w:rsidP="004C4844">
      <w:pPr>
        <w:numPr>
          <w:ilvl w:val="0"/>
          <w:numId w:val="16"/>
        </w:numPr>
        <w:tabs>
          <w:tab w:val="left" w:pos="567"/>
        </w:tabs>
        <w:ind w:left="567" w:hanging="283"/>
        <w:contextualSpacing/>
        <w:jc w:val="both"/>
        <w:rPr>
          <w:rFonts w:ascii="Verdana" w:hAnsi="Verdana"/>
        </w:rPr>
      </w:pPr>
      <w:r w:rsidRPr="007F2D6F">
        <w:rPr>
          <w:rFonts w:ascii="Verdana" w:hAnsi="Verdana" w:cs="Tahoma"/>
        </w:rPr>
        <w:t>wykonywania działalności gastronomicznej w sposób niezakłócający prowadzenia statutowej działalności Wynajmującego;</w:t>
      </w:r>
    </w:p>
    <w:p w14:paraId="0828430B" w14:textId="0D47350C" w:rsidR="00072B1A" w:rsidRPr="00F02CA4" w:rsidRDefault="00072B1A" w:rsidP="004C4844">
      <w:pPr>
        <w:numPr>
          <w:ilvl w:val="0"/>
          <w:numId w:val="16"/>
        </w:numPr>
        <w:tabs>
          <w:tab w:val="left" w:pos="567"/>
        </w:tabs>
        <w:ind w:left="567" w:hanging="283"/>
        <w:contextualSpacing/>
        <w:jc w:val="both"/>
        <w:rPr>
          <w:rFonts w:ascii="Verdana" w:hAnsi="Verdana"/>
        </w:rPr>
      </w:pPr>
      <w:bookmarkStart w:id="0" w:name="_Hlk203477557"/>
      <w:r w:rsidRPr="00F02CA4">
        <w:rPr>
          <w:rFonts w:ascii="Verdana" w:hAnsi="Verdana"/>
        </w:rPr>
        <w:t>utrzymywania przedmiotu najmu we właściwym stanie technicznym</w:t>
      </w:r>
      <w:r w:rsidR="00F02CA4" w:rsidRPr="00F02CA4">
        <w:rPr>
          <w:rFonts w:ascii="Verdana" w:hAnsi="Verdana"/>
        </w:rPr>
        <w:t>, sanitarnym</w:t>
      </w:r>
      <w:r w:rsidRPr="00F02CA4">
        <w:rPr>
          <w:rFonts w:ascii="Verdana" w:hAnsi="Verdana"/>
        </w:rPr>
        <w:t xml:space="preserve"> i estetycznym</w:t>
      </w:r>
      <w:bookmarkEnd w:id="0"/>
      <w:r w:rsidR="00F02CA4">
        <w:rPr>
          <w:rFonts w:ascii="Verdana" w:hAnsi="Verdana"/>
        </w:rPr>
        <w:t>;</w:t>
      </w:r>
      <w:r w:rsidRPr="00F02CA4">
        <w:rPr>
          <w:rFonts w:ascii="Verdana" w:hAnsi="Verdana"/>
        </w:rPr>
        <w:t xml:space="preserve"> </w:t>
      </w:r>
    </w:p>
    <w:p w14:paraId="51F4BF22" w14:textId="77777777" w:rsidR="00B936E9" w:rsidRPr="007F2D6F" w:rsidRDefault="00B936E9" w:rsidP="004C4844">
      <w:pPr>
        <w:pStyle w:val="Tekstpodstawowy"/>
        <w:numPr>
          <w:ilvl w:val="0"/>
          <w:numId w:val="16"/>
        </w:numPr>
        <w:tabs>
          <w:tab w:val="clear" w:pos="5103"/>
          <w:tab w:val="left" w:pos="567"/>
        </w:tabs>
        <w:spacing w:line="240" w:lineRule="auto"/>
        <w:ind w:left="567" w:hanging="283"/>
        <w:contextualSpacing/>
        <w:jc w:val="both"/>
        <w:rPr>
          <w:rFonts w:ascii="Verdana" w:hAnsi="Verdana"/>
          <w:snapToGrid w:val="0"/>
        </w:rPr>
      </w:pPr>
      <w:r w:rsidRPr="007F2D6F">
        <w:rPr>
          <w:rFonts w:ascii="Verdana" w:hAnsi="Verdana"/>
        </w:rPr>
        <w:t>ponoszenia wszelkich kosztów powadzonej w przedmiocie najmu działalności;</w:t>
      </w:r>
    </w:p>
    <w:p w14:paraId="355550EC" w14:textId="77777777" w:rsidR="00B936E9" w:rsidRPr="007F2D6F" w:rsidRDefault="00B936E9" w:rsidP="004C4844">
      <w:pPr>
        <w:numPr>
          <w:ilvl w:val="0"/>
          <w:numId w:val="16"/>
        </w:numPr>
        <w:tabs>
          <w:tab w:val="left" w:pos="567"/>
        </w:tabs>
        <w:ind w:left="567" w:hanging="283"/>
        <w:contextualSpacing/>
        <w:jc w:val="both"/>
        <w:rPr>
          <w:rFonts w:ascii="Verdana" w:hAnsi="Verdana"/>
        </w:rPr>
      </w:pPr>
      <w:r w:rsidRPr="007F2D6F">
        <w:rPr>
          <w:rFonts w:ascii="Verdana" w:hAnsi="Verdana"/>
        </w:rPr>
        <w:t>dokonywania na własny koszt drobnych napraw, w tym szczególnie wynikających</w:t>
      </w:r>
      <w:r w:rsidRPr="007F2D6F">
        <w:rPr>
          <w:rFonts w:ascii="Verdana" w:hAnsi="Verdana"/>
        </w:rPr>
        <w:br/>
        <w:t>z niewłaściwego użytkowania przedmiotu najmu bądź powstałych z winy Najemcy;</w:t>
      </w:r>
    </w:p>
    <w:p w14:paraId="250E31D9" w14:textId="38998761" w:rsidR="00B936E9" w:rsidRPr="007F2D6F" w:rsidRDefault="00B936E9" w:rsidP="004C4844">
      <w:pPr>
        <w:numPr>
          <w:ilvl w:val="0"/>
          <w:numId w:val="16"/>
        </w:numPr>
        <w:tabs>
          <w:tab w:val="left" w:pos="567"/>
        </w:tabs>
        <w:ind w:left="567" w:hanging="283"/>
        <w:contextualSpacing/>
        <w:jc w:val="both"/>
        <w:rPr>
          <w:rFonts w:ascii="Verdana" w:hAnsi="Verdana"/>
          <w:sz w:val="16"/>
        </w:rPr>
      </w:pPr>
      <w:r w:rsidRPr="007F2D6F">
        <w:rPr>
          <w:rFonts w:ascii="Verdana" w:hAnsi="Verdana"/>
          <w:snapToGrid w:val="0"/>
        </w:rPr>
        <w:t>zabezpieczenia i ubezpieczenia na własny koszt i we własnym zakresie wynajmowanych pomieszczeń oraz mienia w nich przechowywanego, przed kradzieżą, pożarem i innymi wypadkami losowymi;</w:t>
      </w:r>
    </w:p>
    <w:p w14:paraId="2C9B0995" w14:textId="74EB750B" w:rsidR="00B936E9" w:rsidRPr="007F2D6F" w:rsidRDefault="00B936E9" w:rsidP="004C4844">
      <w:pPr>
        <w:pStyle w:val="Tekstpodstawowywcity3"/>
        <w:numPr>
          <w:ilvl w:val="0"/>
          <w:numId w:val="16"/>
        </w:numPr>
        <w:tabs>
          <w:tab w:val="left" w:pos="567"/>
        </w:tabs>
        <w:spacing w:after="0"/>
        <w:ind w:left="567" w:hanging="283"/>
        <w:contextualSpacing/>
        <w:jc w:val="both"/>
        <w:rPr>
          <w:rFonts w:ascii="Verdana" w:hAnsi="Verdana"/>
          <w:sz w:val="20"/>
        </w:rPr>
      </w:pPr>
      <w:r w:rsidRPr="007F2D6F">
        <w:rPr>
          <w:rFonts w:ascii="Verdana" w:hAnsi="Verdana"/>
          <w:sz w:val="20"/>
        </w:rPr>
        <w:t>uzyskania, w przypadku zaistnienia takiej konieczności, odpowiednich zezwoleń (np. Państwowej Inspekcji Sanitarnej</w:t>
      </w:r>
      <w:r w:rsidRPr="007F2D6F">
        <w:rPr>
          <w:rFonts w:ascii="Verdana" w:hAnsi="Verdana"/>
        </w:rPr>
        <w:t xml:space="preserve">) </w:t>
      </w:r>
      <w:r w:rsidRPr="007F2D6F">
        <w:rPr>
          <w:rFonts w:ascii="Verdana" w:hAnsi="Verdana"/>
          <w:sz w:val="20"/>
        </w:rPr>
        <w:t>na prowadzenie działalności w przedmiocie najmu;</w:t>
      </w:r>
    </w:p>
    <w:p w14:paraId="52CB5200" w14:textId="77777777" w:rsidR="00B936E9" w:rsidRPr="007F2D6F" w:rsidRDefault="00B936E9" w:rsidP="004C4844">
      <w:pPr>
        <w:pStyle w:val="Tekstpodstawowywcity3"/>
        <w:numPr>
          <w:ilvl w:val="0"/>
          <w:numId w:val="16"/>
        </w:numPr>
        <w:tabs>
          <w:tab w:val="left" w:pos="567"/>
        </w:tabs>
        <w:spacing w:after="0"/>
        <w:ind w:left="567" w:hanging="283"/>
        <w:contextualSpacing/>
        <w:jc w:val="both"/>
        <w:rPr>
          <w:rFonts w:ascii="Verdana" w:hAnsi="Verdana"/>
          <w:sz w:val="20"/>
        </w:rPr>
      </w:pPr>
      <w:r w:rsidRPr="007F2D6F">
        <w:rPr>
          <w:rFonts w:ascii="Verdana" w:hAnsi="Verdana"/>
          <w:sz w:val="20"/>
        </w:rPr>
        <w:t>ponoszenia odpowiedzialności (np. kary, sankcje) z tytułu nieprzestrzegania</w:t>
      </w:r>
      <w:r w:rsidRPr="007F2D6F">
        <w:rPr>
          <w:rFonts w:ascii="Verdana" w:hAnsi="Verdana"/>
          <w:sz w:val="20"/>
        </w:rPr>
        <w:br/>
        <w:t>obowiązujących przepisów;</w:t>
      </w:r>
    </w:p>
    <w:p w14:paraId="5D159EAB" w14:textId="65D97BA5" w:rsidR="00B936E9" w:rsidRPr="007F2D6F" w:rsidRDefault="00B936E9" w:rsidP="004C4844">
      <w:pPr>
        <w:pStyle w:val="Tekstpodstawowywcity"/>
        <w:numPr>
          <w:ilvl w:val="0"/>
          <w:numId w:val="16"/>
        </w:numPr>
        <w:tabs>
          <w:tab w:val="left" w:pos="567"/>
        </w:tabs>
        <w:spacing w:after="0"/>
        <w:ind w:left="567" w:hanging="283"/>
        <w:contextualSpacing/>
        <w:jc w:val="both"/>
        <w:rPr>
          <w:rFonts w:ascii="Verdana" w:hAnsi="Verdana"/>
        </w:rPr>
      </w:pPr>
      <w:r w:rsidRPr="007F2D6F">
        <w:rPr>
          <w:rFonts w:ascii="Verdana" w:hAnsi="Verdana"/>
        </w:rPr>
        <w:t xml:space="preserve">utrzymywania na własny koszt i we własnym zakresie porządku i czystości </w:t>
      </w:r>
      <w:r w:rsidR="004C4844">
        <w:rPr>
          <w:rFonts w:ascii="Verdana" w:hAnsi="Verdana"/>
        </w:rPr>
        <w:t xml:space="preserve">                         </w:t>
      </w:r>
      <w:r w:rsidRPr="007F2D6F">
        <w:rPr>
          <w:rFonts w:ascii="Verdana" w:hAnsi="Verdana"/>
        </w:rPr>
        <w:t xml:space="preserve">w wynajętym pomieszczeniu, a także w jego najbliższym otoczeniu, </w:t>
      </w:r>
    </w:p>
    <w:p w14:paraId="2174E9B4" w14:textId="77777777" w:rsidR="00B936E9" w:rsidRPr="007F2D6F" w:rsidRDefault="00B936E9" w:rsidP="004C4844">
      <w:pPr>
        <w:pStyle w:val="Tekstpodstawowywcity2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Verdana" w:hAnsi="Verdana"/>
        </w:rPr>
      </w:pPr>
      <w:r w:rsidRPr="007F2D6F">
        <w:rPr>
          <w:rFonts w:ascii="Verdana" w:hAnsi="Verdana"/>
        </w:rPr>
        <w:t>zagospodarowania na własny koszt i ryzyko odpadów innych niż komunalne;</w:t>
      </w:r>
    </w:p>
    <w:p w14:paraId="4A3CC8CF" w14:textId="273105F2" w:rsidR="00B936E9" w:rsidRPr="007F2D6F" w:rsidRDefault="00B936E9" w:rsidP="004C4844">
      <w:pPr>
        <w:pStyle w:val="Tekstpodstawowywcity2"/>
        <w:numPr>
          <w:ilvl w:val="0"/>
          <w:numId w:val="16"/>
        </w:numPr>
        <w:tabs>
          <w:tab w:val="left" w:pos="567"/>
        </w:tabs>
        <w:spacing w:after="0" w:line="240" w:lineRule="auto"/>
        <w:ind w:left="567" w:hanging="283"/>
        <w:contextualSpacing/>
        <w:jc w:val="both"/>
        <w:rPr>
          <w:rFonts w:ascii="Verdana" w:hAnsi="Verdana"/>
        </w:rPr>
      </w:pPr>
      <w:r w:rsidRPr="007F2D6F">
        <w:rPr>
          <w:rFonts w:ascii="Verdana" w:hAnsi="Verdana"/>
        </w:rPr>
        <w:t xml:space="preserve">pokrycia wszelkich kar i opłat, jak również pokrycia szkód </w:t>
      </w:r>
      <w:r w:rsidR="00A677D4">
        <w:rPr>
          <w:rFonts w:ascii="Verdana" w:hAnsi="Verdana"/>
        </w:rPr>
        <w:t xml:space="preserve">i strat </w:t>
      </w:r>
      <w:r w:rsidRPr="007F2D6F">
        <w:rPr>
          <w:rFonts w:ascii="Verdana" w:hAnsi="Verdana"/>
        </w:rPr>
        <w:t xml:space="preserve">powstałych po stronie Wynajmującego, w związku z działaniami lub zaniechaniami Najemcy </w:t>
      </w:r>
      <w:r w:rsidR="004C4844">
        <w:rPr>
          <w:rFonts w:ascii="Verdana" w:hAnsi="Verdana"/>
        </w:rPr>
        <w:t xml:space="preserve">                        </w:t>
      </w:r>
      <w:r w:rsidRPr="007F2D6F">
        <w:rPr>
          <w:rFonts w:ascii="Verdana" w:hAnsi="Verdana"/>
        </w:rPr>
        <w:t>w ramach obowiązków wynikających z umowy</w:t>
      </w:r>
      <w:r w:rsidR="00F62634">
        <w:rPr>
          <w:rFonts w:ascii="Verdana" w:hAnsi="Verdana"/>
        </w:rPr>
        <w:t>.</w:t>
      </w:r>
    </w:p>
    <w:p w14:paraId="7CD99598" w14:textId="4C243F23" w:rsidR="00B936E9" w:rsidRPr="007F2D6F" w:rsidRDefault="00B936E9" w:rsidP="009703AE">
      <w:pPr>
        <w:tabs>
          <w:tab w:val="left" w:pos="1134"/>
          <w:tab w:val="left" w:pos="5103"/>
        </w:tabs>
        <w:suppressAutoHyphens/>
        <w:spacing w:before="120"/>
        <w:contextualSpacing/>
        <w:jc w:val="both"/>
        <w:rPr>
          <w:rFonts w:ascii="Verdana" w:hAnsi="Verdana"/>
        </w:rPr>
      </w:pPr>
      <w:r w:rsidRPr="007F2D6F">
        <w:rPr>
          <w:rFonts w:ascii="Verdana" w:hAnsi="Verdana"/>
        </w:rPr>
        <w:t xml:space="preserve">Najemca ma prawo do przeprowadzenia ewentualnych prac adaptacyjnych, zgodnie  </w:t>
      </w:r>
      <w:r w:rsidR="004C4844">
        <w:rPr>
          <w:rFonts w:ascii="Verdana" w:hAnsi="Verdana"/>
        </w:rPr>
        <w:t xml:space="preserve">                        </w:t>
      </w:r>
      <w:r w:rsidRPr="007F2D6F">
        <w:rPr>
          <w:rFonts w:ascii="Verdana" w:hAnsi="Verdana"/>
        </w:rPr>
        <w:t>z obowiązującymi przepisami prawa, w tym szczególnie prawa budowlanego, po łącznym spełnieniu n/w warunków:</w:t>
      </w:r>
    </w:p>
    <w:p w14:paraId="424CDB89" w14:textId="77777777" w:rsidR="00B936E9" w:rsidRPr="007F2D6F" w:rsidRDefault="00B936E9" w:rsidP="004C4844">
      <w:pPr>
        <w:numPr>
          <w:ilvl w:val="0"/>
          <w:numId w:val="20"/>
        </w:numPr>
        <w:tabs>
          <w:tab w:val="left" w:pos="567"/>
          <w:tab w:val="left" w:pos="5103"/>
        </w:tabs>
        <w:suppressAutoHyphens/>
        <w:ind w:left="567" w:hanging="283"/>
        <w:contextualSpacing/>
        <w:jc w:val="both"/>
        <w:rPr>
          <w:rFonts w:ascii="Verdana" w:hAnsi="Verdana"/>
        </w:rPr>
      </w:pPr>
      <w:r w:rsidRPr="007F2D6F">
        <w:rPr>
          <w:rFonts w:ascii="Verdana" w:hAnsi="Verdana"/>
        </w:rPr>
        <w:t>uzgodnieniu zakresu i sposobu prowadzenia prac z Działem Inwestycji i Remontów Uniwersytetu Wrocławskiego;</w:t>
      </w:r>
    </w:p>
    <w:p w14:paraId="198EDF3A" w14:textId="77777777" w:rsidR="00B936E9" w:rsidRPr="007F2D6F" w:rsidRDefault="00B936E9" w:rsidP="004C4844">
      <w:pPr>
        <w:numPr>
          <w:ilvl w:val="0"/>
          <w:numId w:val="20"/>
        </w:numPr>
        <w:tabs>
          <w:tab w:val="left" w:pos="567"/>
          <w:tab w:val="left" w:pos="5103"/>
        </w:tabs>
        <w:suppressAutoHyphens/>
        <w:ind w:left="567" w:hanging="283"/>
        <w:contextualSpacing/>
        <w:jc w:val="both"/>
        <w:rPr>
          <w:rFonts w:ascii="Verdana" w:hAnsi="Verdana"/>
        </w:rPr>
      </w:pPr>
      <w:r w:rsidRPr="007F2D6F">
        <w:rPr>
          <w:rFonts w:ascii="Verdana" w:hAnsi="Verdana"/>
        </w:rPr>
        <w:t>uzyskaniu pisemnej zgody Wynajmującego;</w:t>
      </w:r>
    </w:p>
    <w:p w14:paraId="1916805A" w14:textId="77777777" w:rsidR="00B936E9" w:rsidRPr="007F2D6F" w:rsidRDefault="00B936E9" w:rsidP="004C4844">
      <w:pPr>
        <w:numPr>
          <w:ilvl w:val="0"/>
          <w:numId w:val="20"/>
        </w:numPr>
        <w:tabs>
          <w:tab w:val="left" w:pos="567"/>
          <w:tab w:val="left" w:pos="5103"/>
        </w:tabs>
        <w:suppressAutoHyphens/>
        <w:ind w:left="567" w:hanging="283"/>
        <w:contextualSpacing/>
        <w:jc w:val="both"/>
        <w:rPr>
          <w:rFonts w:ascii="Verdana" w:hAnsi="Verdana"/>
        </w:rPr>
      </w:pPr>
      <w:r w:rsidRPr="007F2D6F">
        <w:rPr>
          <w:rFonts w:ascii="Verdana" w:hAnsi="Verdana"/>
        </w:rPr>
        <w:t xml:space="preserve">dopełnieniu wszelkich wymogów </w:t>
      </w:r>
      <w:proofErr w:type="spellStart"/>
      <w:r w:rsidRPr="007F2D6F">
        <w:rPr>
          <w:rFonts w:ascii="Verdana" w:hAnsi="Verdana"/>
        </w:rPr>
        <w:t>formalno</w:t>
      </w:r>
      <w:proofErr w:type="spellEnd"/>
      <w:r w:rsidRPr="007F2D6F">
        <w:rPr>
          <w:rFonts w:ascii="Verdana" w:hAnsi="Verdana"/>
        </w:rPr>
        <w:t xml:space="preserve"> – prawnych własnym staraniem i na własny koszt, a także do przedłożenia Wynajmującemu kserokopii dokumentacji;</w:t>
      </w:r>
    </w:p>
    <w:p w14:paraId="0F46ACBA" w14:textId="77777777" w:rsidR="00B936E9" w:rsidRPr="007F2D6F" w:rsidRDefault="00B936E9" w:rsidP="004C4844">
      <w:pPr>
        <w:pStyle w:val="Tekstpodstawowy2"/>
        <w:numPr>
          <w:ilvl w:val="0"/>
          <w:numId w:val="20"/>
        </w:numPr>
        <w:tabs>
          <w:tab w:val="left" w:pos="0"/>
          <w:tab w:val="left" w:pos="567"/>
        </w:tabs>
        <w:spacing w:after="0" w:line="240" w:lineRule="auto"/>
        <w:ind w:left="567" w:hanging="283"/>
        <w:contextualSpacing/>
        <w:jc w:val="both"/>
        <w:rPr>
          <w:rFonts w:ascii="Verdana" w:hAnsi="Verdana"/>
        </w:rPr>
      </w:pPr>
      <w:r w:rsidRPr="007F2D6F">
        <w:rPr>
          <w:rFonts w:ascii="Verdana" w:hAnsi="Verdana"/>
        </w:rPr>
        <w:t xml:space="preserve">sporządzeniu dokumentacji oraz wykonaniu prac we własnym zakresie i na własny koszt, bez prawa dochodzenia zwrotu poniesionych nakładów w czasie trwania umowy i po jej rozwiązaniu. </w:t>
      </w:r>
    </w:p>
    <w:p w14:paraId="0DF1D6FB" w14:textId="77777777" w:rsidR="004C4844" w:rsidRDefault="004C4844" w:rsidP="009F33DD">
      <w:pPr>
        <w:tabs>
          <w:tab w:val="left" w:pos="426"/>
        </w:tabs>
        <w:suppressAutoHyphens/>
        <w:ind w:left="426"/>
        <w:contextualSpacing/>
        <w:jc w:val="both"/>
        <w:rPr>
          <w:rStyle w:val="markedcontent"/>
          <w:rFonts w:ascii="Verdana" w:eastAsia="Calibri" w:hAnsi="Verdana" w:cs="Arial"/>
          <w:b/>
          <w:bCs/>
          <w:sz w:val="24"/>
          <w:szCs w:val="24"/>
        </w:rPr>
      </w:pPr>
    </w:p>
    <w:p w14:paraId="32F68EF1" w14:textId="77777777" w:rsidR="00983025" w:rsidRPr="004C4844" w:rsidRDefault="00983025" w:rsidP="00F6499C">
      <w:pPr>
        <w:tabs>
          <w:tab w:val="left" w:pos="426"/>
        </w:tabs>
        <w:suppressAutoHyphens/>
        <w:spacing w:before="120"/>
        <w:ind w:left="426"/>
        <w:contextualSpacing/>
        <w:jc w:val="both"/>
        <w:rPr>
          <w:rStyle w:val="markedcontent"/>
          <w:rFonts w:ascii="Verdana" w:eastAsia="Calibri" w:hAnsi="Verdana" w:cs="Arial"/>
          <w:b/>
          <w:bCs/>
          <w:sz w:val="24"/>
          <w:szCs w:val="24"/>
        </w:rPr>
      </w:pPr>
    </w:p>
    <w:p w14:paraId="19C3568E" w14:textId="6CFF928A" w:rsidR="00F6499C" w:rsidRDefault="00F6499C" w:rsidP="004C4844">
      <w:pPr>
        <w:tabs>
          <w:tab w:val="left" w:pos="426"/>
        </w:tabs>
        <w:suppressAutoHyphens/>
        <w:spacing w:before="120"/>
        <w:ind w:left="426" w:hanging="426"/>
        <w:contextualSpacing/>
        <w:jc w:val="both"/>
        <w:rPr>
          <w:rStyle w:val="markedcontent"/>
          <w:rFonts w:ascii="Verdana" w:eastAsia="Calibri" w:hAnsi="Verdana" w:cs="Arial"/>
        </w:rPr>
      </w:pPr>
      <w:r w:rsidRPr="006D389F">
        <w:rPr>
          <w:rStyle w:val="markedcontent"/>
          <w:rFonts w:ascii="Verdana" w:eastAsia="Calibri" w:hAnsi="Verdana" w:cs="Arial"/>
          <w:b/>
          <w:bCs/>
        </w:rPr>
        <w:t xml:space="preserve">IV. </w:t>
      </w:r>
      <w:r w:rsidR="00F62634">
        <w:rPr>
          <w:rStyle w:val="markedcontent"/>
          <w:rFonts w:ascii="Verdana" w:eastAsia="Calibri" w:hAnsi="Verdana" w:cs="Arial"/>
          <w:b/>
          <w:bCs/>
        </w:rPr>
        <w:t>Inne</w:t>
      </w:r>
      <w:r w:rsidRPr="006D389F">
        <w:rPr>
          <w:rStyle w:val="markedcontent"/>
          <w:rFonts w:ascii="Verdana" w:eastAsia="Calibri" w:hAnsi="Verdana" w:cs="Arial"/>
          <w:b/>
          <w:bCs/>
        </w:rPr>
        <w:t xml:space="preserve"> </w:t>
      </w:r>
      <w:r w:rsidR="0016029E" w:rsidRPr="006D389F">
        <w:rPr>
          <w:rStyle w:val="markedcontent"/>
          <w:rFonts w:ascii="Verdana" w:eastAsia="Calibri" w:hAnsi="Verdana" w:cs="Arial"/>
          <w:b/>
          <w:bCs/>
        </w:rPr>
        <w:t>istotne informacje związane z najmem</w:t>
      </w:r>
      <w:r w:rsidR="0016029E">
        <w:rPr>
          <w:rStyle w:val="markedcontent"/>
          <w:rFonts w:ascii="Verdana" w:eastAsia="Calibri" w:hAnsi="Verdana" w:cs="Arial"/>
        </w:rPr>
        <w:t>:</w:t>
      </w:r>
    </w:p>
    <w:p w14:paraId="3D5A4E5E" w14:textId="77777777" w:rsidR="004C4844" w:rsidRPr="004C4844" w:rsidRDefault="004C4844" w:rsidP="004C4844">
      <w:pPr>
        <w:tabs>
          <w:tab w:val="left" w:pos="426"/>
        </w:tabs>
        <w:suppressAutoHyphens/>
        <w:spacing w:before="120"/>
        <w:ind w:left="426" w:hanging="426"/>
        <w:contextualSpacing/>
        <w:jc w:val="both"/>
        <w:rPr>
          <w:rStyle w:val="markedcontent"/>
          <w:rFonts w:ascii="Verdana" w:eastAsia="Calibri" w:hAnsi="Verdana" w:cs="Arial"/>
          <w:sz w:val="18"/>
          <w:szCs w:val="18"/>
        </w:rPr>
      </w:pPr>
    </w:p>
    <w:p w14:paraId="45247FB6" w14:textId="181C6250" w:rsidR="004C4844" w:rsidRDefault="004C4844" w:rsidP="004C4844">
      <w:pPr>
        <w:tabs>
          <w:tab w:val="left" w:pos="426"/>
        </w:tabs>
        <w:suppressAutoHyphens/>
        <w:jc w:val="both"/>
        <w:rPr>
          <w:rFonts w:ascii="Verdana" w:eastAsia="Calibri" w:hAnsi="Verdana" w:cs="Arial"/>
        </w:rPr>
      </w:pPr>
      <w:r w:rsidRPr="004C4844">
        <w:rPr>
          <w:rFonts w:ascii="Verdana" w:eastAsia="Calibri" w:hAnsi="Verdana" w:cs="Arial"/>
        </w:rPr>
        <w:t>Zalecane jest przeprowadzenie oględzin przedmiotu najmu przed złożeniem oferty. W dniu podpisania umowy najmu, Najemca zobowiązany będzie do oświadczenia, że stan przedmiotu najmu jest mu znany i nie wnosi do niego zastrzeżeń, uznając, że przedmiot najmu znajduje się w stanie przydatnym do umówionego celu.</w:t>
      </w:r>
    </w:p>
    <w:p w14:paraId="22C57AF9" w14:textId="77777777" w:rsidR="00743E5B" w:rsidRDefault="00743E5B" w:rsidP="004C4844">
      <w:pPr>
        <w:tabs>
          <w:tab w:val="left" w:pos="426"/>
        </w:tabs>
        <w:suppressAutoHyphens/>
        <w:jc w:val="both"/>
        <w:rPr>
          <w:rStyle w:val="markedcontent"/>
          <w:rFonts w:ascii="Verdana" w:eastAsia="Calibri" w:hAnsi="Verdana" w:cs="Arial"/>
        </w:rPr>
      </w:pPr>
    </w:p>
    <w:p w14:paraId="59B155F9" w14:textId="77777777" w:rsidR="00743E5B" w:rsidRPr="000F1DD2" w:rsidRDefault="00743E5B" w:rsidP="00743E5B">
      <w:pPr>
        <w:jc w:val="both"/>
        <w:rPr>
          <w:rFonts w:ascii="Verdana" w:hAnsi="Verdana"/>
        </w:rPr>
      </w:pPr>
      <w:r w:rsidRPr="00F62634">
        <w:rPr>
          <w:rFonts w:ascii="Verdana" w:hAnsi="Verdana"/>
        </w:rPr>
        <w:t>Pomieszczenia wynajęte zostaną bez wyposażenia. Do obowiązku wybranego Najemcy będzie należało wykonanie na własny koszt niezbędnych prac adaptacyjnych wraz z aranżacją i wyposażeniem wnętrza.</w:t>
      </w:r>
    </w:p>
    <w:p w14:paraId="1A0D561E" w14:textId="6A6A5151" w:rsidR="00856A42" w:rsidRDefault="00856A42" w:rsidP="00983025">
      <w:pPr>
        <w:pStyle w:val="Default"/>
        <w:spacing w:before="120"/>
        <w:jc w:val="both"/>
        <w:rPr>
          <w:color w:val="auto"/>
          <w:sz w:val="20"/>
          <w:szCs w:val="20"/>
        </w:rPr>
      </w:pPr>
      <w:bookmarkStart w:id="1" w:name="_Hlk203477199"/>
      <w:r w:rsidRPr="00983025">
        <w:rPr>
          <w:color w:val="auto"/>
          <w:sz w:val="20"/>
          <w:szCs w:val="20"/>
        </w:rPr>
        <w:t xml:space="preserve">Wynajmujący nie ponosi odpowiedzialności za szkody wyrządzone przez Najemcę lub jego pracowników lub inne osoby działające w jego imieniu lub na jego rzecz, a także osoby </w:t>
      </w:r>
      <w:r w:rsidRPr="00983025">
        <w:rPr>
          <w:color w:val="auto"/>
          <w:sz w:val="20"/>
          <w:szCs w:val="20"/>
        </w:rPr>
        <w:lastRenderedPageBreak/>
        <w:t>korzystające z Przedmiotu Najmu w związku z działalnością Najemcy, w tym także za szkody powstałe w Przedmiocie Najmu. Wynajmujący nie odpowiada także za mienie znajdujące się w Przedmiocie Najmu, jak również za szkody wywołane działaniem siły wyższej.</w:t>
      </w:r>
      <w:bookmarkEnd w:id="1"/>
    </w:p>
    <w:p w14:paraId="0DB06574" w14:textId="77777777" w:rsidR="00983025" w:rsidRPr="007F2D6F" w:rsidRDefault="00983025" w:rsidP="00983025">
      <w:pPr>
        <w:tabs>
          <w:tab w:val="left" w:pos="0"/>
          <w:tab w:val="left" w:pos="284"/>
          <w:tab w:val="left" w:pos="426"/>
          <w:tab w:val="left" w:pos="1134"/>
        </w:tabs>
        <w:suppressAutoHyphens/>
        <w:spacing w:before="120"/>
        <w:jc w:val="both"/>
        <w:rPr>
          <w:rFonts w:ascii="Verdana" w:hAnsi="Verdana"/>
        </w:rPr>
      </w:pPr>
      <w:r w:rsidRPr="007F2D6F">
        <w:rPr>
          <w:rFonts w:ascii="Verdana" w:hAnsi="Verdana"/>
        </w:rPr>
        <w:t>Najemca odpowiada</w:t>
      </w:r>
      <w:r>
        <w:rPr>
          <w:rFonts w:ascii="Verdana" w:hAnsi="Verdana"/>
        </w:rPr>
        <w:t>ć będzie</w:t>
      </w:r>
      <w:r w:rsidRPr="007F2D6F">
        <w:rPr>
          <w:rFonts w:ascii="Verdana" w:hAnsi="Verdana"/>
        </w:rPr>
        <w:t xml:space="preserve"> za wszelkie szkody związane z przedmiotem najmu,</w:t>
      </w:r>
      <w:r>
        <w:rPr>
          <w:rFonts w:ascii="Verdana" w:hAnsi="Verdana"/>
        </w:rPr>
        <w:t xml:space="preserve">                            </w:t>
      </w:r>
      <w:r w:rsidRPr="007F2D6F">
        <w:rPr>
          <w:rFonts w:ascii="Verdana" w:hAnsi="Verdana"/>
        </w:rPr>
        <w:t xml:space="preserve"> a powstałe  na osobach lub rzeczach, od dnia przejęcia przedmiotu najmu do dnia jego protokolarnego zwrotu. </w:t>
      </w:r>
    </w:p>
    <w:p w14:paraId="5439A275" w14:textId="77777777" w:rsidR="00906B79" w:rsidRDefault="00906B79" w:rsidP="00191698">
      <w:pPr>
        <w:pStyle w:val="Default"/>
        <w:jc w:val="both"/>
        <w:rPr>
          <w:color w:val="auto"/>
          <w:sz w:val="20"/>
          <w:szCs w:val="20"/>
        </w:rPr>
      </w:pPr>
    </w:p>
    <w:p w14:paraId="2CD97ADB" w14:textId="5347CDB9" w:rsidR="00906B79" w:rsidRPr="000F1DD2" w:rsidRDefault="00906B79" w:rsidP="00906B79">
      <w:pPr>
        <w:jc w:val="both"/>
        <w:rPr>
          <w:rFonts w:ascii="Verdana" w:hAnsi="Verdana" w:cs="Arial"/>
          <w:color w:val="000000"/>
          <w:shd w:val="clear" w:color="auto" w:fill="FFFFFF"/>
        </w:rPr>
      </w:pPr>
      <w:r w:rsidRPr="009F33DD">
        <w:rPr>
          <w:rFonts w:ascii="Verdana" w:hAnsi="Verdana" w:cs="Arial"/>
          <w:color w:val="000000"/>
          <w:shd w:val="clear" w:color="auto" w:fill="FFFFFF"/>
        </w:rPr>
        <w:t xml:space="preserve">Przed podpisaniem umowy najmu najemca zobowiązany będzie do wpłacenia kaucji gwarancyjnej w wysokości </w:t>
      </w:r>
      <w:r w:rsidR="002B18E6" w:rsidRPr="009F33DD">
        <w:rPr>
          <w:rFonts w:ascii="Verdana" w:hAnsi="Verdana" w:cs="Arial"/>
          <w:color w:val="000000"/>
          <w:shd w:val="clear" w:color="auto" w:fill="FFFFFF"/>
        </w:rPr>
        <w:t>3</w:t>
      </w:r>
      <w:r w:rsidRPr="009F33DD">
        <w:rPr>
          <w:rFonts w:ascii="Verdana" w:hAnsi="Verdana" w:cs="Arial"/>
          <w:color w:val="000000"/>
          <w:shd w:val="clear" w:color="auto" w:fill="FFFFFF"/>
        </w:rPr>
        <w:t xml:space="preserve">-miesiecznego czynszu brutto. Kaucja zostanie zwrócona w terminie do 7 dni od daty rozliczenia należności wynikających z umowy. W przypadku </w:t>
      </w:r>
      <w:r w:rsidR="00983025" w:rsidRPr="009F33DD">
        <w:rPr>
          <w:rFonts w:ascii="Verdana" w:hAnsi="Verdana" w:cs="Arial"/>
          <w:color w:val="000000"/>
          <w:shd w:val="clear" w:color="auto" w:fill="FFFFFF"/>
        </w:rPr>
        <w:t xml:space="preserve">nieuregulowanych zobowiązań wobec Wynajmującego bądź </w:t>
      </w:r>
      <w:r w:rsidRPr="009F33DD">
        <w:rPr>
          <w:rFonts w:ascii="Verdana" w:hAnsi="Verdana" w:cs="Arial"/>
          <w:color w:val="000000"/>
          <w:shd w:val="clear" w:color="auto" w:fill="FFFFFF"/>
        </w:rPr>
        <w:t xml:space="preserve">zastrzeżeń co do stanu Przedmiotu Najmu w chwili jego zwrotu uiszczona kaucja może zostać również zaliczona </w:t>
      </w:r>
      <w:r w:rsidR="00983025" w:rsidRPr="009F33DD">
        <w:rPr>
          <w:rFonts w:ascii="Verdana" w:hAnsi="Verdana" w:cs="Arial"/>
          <w:color w:val="000000"/>
          <w:shd w:val="clear" w:color="auto" w:fill="FFFFFF"/>
        </w:rPr>
        <w:t xml:space="preserve">odpowiednio </w:t>
      </w:r>
      <w:r w:rsidRPr="009F33DD">
        <w:rPr>
          <w:rFonts w:ascii="Verdana" w:hAnsi="Verdana" w:cs="Arial"/>
          <w:color w:val="000000"/>
          <w:shd w:val="clear" w:color="auto" w:fill="FFFFFF"/>
        </w:rPr>
        <w:t xml:space="preserve">na poczet </w:t>
      </w:r>
      <w:r w:rsidR="00983025" w:rsidRPr="009F33DD">
        <w:rPr>
          <w:rFonts w:ascii="Verdana" w:hAnsi="Verdana" w:cs="Arial"/>
          <w:color w:val="000000"/>
          <w:shd w:val="clear" w:color="auto" w:fill="FFFFFF"/>
        </w:rPr>
        <w:t xml:space="preserve">uregulowania zaległości finansowych i </w:t>
      </w:r>
      <w:r w:rsidRPr="009F33DD">
        <w:rPr>
          <w:rFonts w:ascii="Verdana" w:hAnsi="Verdana" w:cs="Arial"/>
          <w:color w:val="000000"/>
          <w:shd w:val="clear" w:color="auto" w:fill="FFFFFF"/>
        </w:rPr>
        <w:t xml:space="preserve">przywrócenia </w:t>
      </w:r>
      <w:r w:rsidR="00983025" w:rsidRPr="009F33DD">
        <w:rPr>
          <w:rFonts w:ascii="Verdana" w:hAnsi="Verdana" w:cs="Arial"/>
          <w:color w:val="000000"/>
          <w:shd w:val="clear" w:color="auto" w:fill="FFFFFF"/>
        </w:rPr>
        <w:t xml:space="preserve">przedmiotu najmu </w:t>
      </w:r>
      <w:r w:rsidRPr="009F33DD">
        <w:rPr>
          <w:rFonts w:ascii="Verdana" w:hAnsi="Verdana" w:cs="Arial"/>
          <w:color w:val="000000"/>
          <w:shd w:val="clear" w:color="auto" w:fill="FFFFFF"/>
        </w:rPr>
        <w:t>do stanu poprzedniego</w:t>
      </w:r>
      <w:r w:rsidR="009F33DD">
        <w:rPr>
          <w:rFonts w:ascii="Verdana" w:hAnsi="Verdana" w:cs="Arial"/>
          <w:color w:val="000000"/>
          <w:shd w:val="clear" w:color="auto" w:fill="FFFFFF"/>
        </w:rPr>
        <w:t>.</w:t>
      </w:r>
    </w:p>
    <w:p w14:paraId="0652AD92" w14:textId="77777777" w:rsidR="00906B79" w:rsidRPr="007F2D6F" w:rsidRDefault="00906B79" w:rsidP="00906B79">
      <w:pPr>
        <w:pStyle w:val="Default"/>
        <w:jc w:val="both"/>
        <w:rPr>
          <w:color w:val="auto"/>
          <w:sz w:val="20"/>
          <w:szCs w:val="20"/>
        </w:rPr>
      </w:pPr>
    </w:p>
    <w:sectPr w:rsidR="00906B79" w:rsidRPr="007F2D6F" w:rsidSect="00B130E8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D09BA" w14:textId="77777777" w:rsidR="00BA393A" w:rsidRDefault="00BA393A" w:rsidP="00B13DDD">
      <w:r>
        <w:separator/>
      </w:r>
    </w:p>
  </w:endnote>
  <w:endnote w:type="continuationSeparator" w:id="0">
    <w:p w14:paraId="05A7587A" w14:textId="77777777" w:rsidR="00BA393A" w:rsidRDefault="00BA393A" w:rsidP="00B1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853903"/>
      <w:docPartObj>
        <w:docPartGallery w:val="Page Numbers (Bottom of Page)"/>
        <w:docPartUnique/>
      </w:docPartObj>
    </w:sdtPr>
    <w:sdtContent>
      <w:p w14:paraId="2E8D3DAC" w14:textId="46737195" w:rsidR="00564EF0" w:rsidRDefault="00564E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D138FF" w14:textId="467C6DCD" w:rsidR="006C451E" w:rsidRDefault="006C451E" w:rsidP="006C451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7A78" w14:textId="77777777" w:rsidR="00BA393A" w:rsidRDefault="00BA393A" w:rsidP="00B13DDD">
      <w:r>
        <w:separator/>
      </w:r>
    </w:p>
  </w:footnote>
  <w:footnote w:type="continuationSeparator" w:id="0">
    <w:p w14:paraId="1A06BD01" w14:textId="77777777" w:rsidR="00BA393A" w:rsidRDefault="00BA393A" w:rsidP="00B13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</w:abstractNum>
  <w:abstractNum w:abstractNumId="1" w15:restartNumberingAfterBreak="0">
    <w:nsid w:val="008D47CD"/>
    <w:multiLevelType w:val="hybridMultilevel"/>
    <w:tmpl w:val="1F101EAA"/>
    <w:lvl w:ilvl="0" w:tplc="001C9A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6527889"/>
    <w:multiLevelType w:val="hybridMultilevel"/>
    <w:tmpl w:val="C63A1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7DF4"/>
    <w:multiLevelType w:val="hybridMultilevel"/>
    <w:tmpl w:val="80001EEA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23506C99"/>
    <w:multiLevelType w:val="hybridMultilevel"/>
    <w:tmpl w:val="1C0C572E"/>
    <w:lvl w:ilvl="0" w:tplc="97CCF8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B26C27"/>
    <w:multiLevelType w:val="hybridMultilevel"/>
    <w:tmpl w:val="C53E8970"/>
    <w:lvl w:ilvl="0" w:tplc="0FD249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30E24"/>
    <w:multiLevelType w:val="hybridMultilevel"/>
    <w:tmpl w:val="7EECB662"/>
    <w:lvl w:ilvl="0" w:tplc="0FD249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BE2179"/>
    <w:multiLevelType w:val="hybridMultilevel"/>
    <w:tmpl w:val="A06260F2"/>
    <w:lvl w:ilvl="0" w:tplc="E97A9044">
      <w:start w:val="1"/>
      <w:numFmt w:val="decimal"/>
      <w:lvlText w:val="%1."/>
      <w:lvlJc w:val="left"/>
      <w:pPr>
        <w:ind w:left="584" w:hanging="360"/>
      </w:pPr>
      <w:rPr>
        <w:rFonts w:ascii="Verdana" w:eastAsiaTheme="minorHAns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522" w:hanging="360"/>
      </w:pPr>
    </w:lvl>
    <w:lvl w:ilvl="2" w:tplc="0415001B" w:tentative="1">
      <w:start w:val="1"/>
      <w:numFmt w:val="lowerRoman"/>
      <w:lvlText w:val="%3."/>
      <w:lvlJc w:val="right"/>
      <w:pPr>
        <w:ind w:left="2242" w:hanging="180"/>
      </w:pPr>
    </w:lvl>
    <w:lvl w:ilvl="3" w:tplc="0415000F" w:tentative="1">
      <w:start w:val="1"/>
      <w:numFmt w:val="decimal"/>
      <w:lvlText w:val="%4."/>
      <w:lvlJc w:val="left"/>
      <w:pPr>
        <w:ind w:left="2962" w:hanging="360"/>
      </w:pPr>
    </w:lvl>
    <w:lvl w:ilvl="4" w:tplc="04150019" w:tentative="1">
      <w:start w:val="1"/>
      <w:numFmt w:val="lowerLetter"/>
      <w:lvlText w:val="%5."/>
      <w:lvlJc w:val="left"/>
      <w:pPr>
        <w:ind w:left="3682" w:hanging="360"/>
      </w:pPr>
    </w:lvl>
    <w:lvl w:ilvl="5" w:tplc="0415001B" w:tentative="1">
      <w:start w:val="1"/>
      <w:numFmt w:val="lowerRoman"/>
      <w:lvlText w:val="%6."/>
      <w:lvlJc w:val="right"/>
      <w:pPr>
        <w:ind w:left="4402" w:hanging="180"/>
      </w:pPr>
    </w:lvl>
    <w:lvl w:ilvl="6" w:tplc="0415000F" w:tentative="1">
      <w:start w:val="1"/>
      <w:numFmt w:val="decimal"/>
      <w:lvlText w:val="%7."/>
      <w:lvlJc w:val="left"/>
      <w:pPr>
        <w:ind w:left="5122" w:hanging="360"/>
      </w:pPr>
    </w:lvl>
    <w:lvl w:ilvl="7" w:tplc="04150019" w:tentative="1">
      <w:start w:val="1"/>
      <w:numFmt w:val="lowerLetter"/>
      <w:lvlText w:val="%8."/>
      <w:lvlJc w:val="left"/>
      <w:pPr>
        <w:ind w:left="5842" w:hanging="360"/>
      </w:pPr>
    </w:lvl>
    <w:lvl w:ilvl="8" w:tplc="041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8" w15:restartNumberingAfterBreak="0">
    <w:nsid w:val="57692D30"/>
    <w:multiLevelType w:val="hybridMultilevel"/>
    <w:tmpl w:val="D07EF05C"/>
    <w:lvl w:ilvl="0" w:tplc="9468E11C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10F48"/>
    <w:multiLevelType w:val="hybridMultilevel"/>
    <w:tmpl w:val="03063D96"/>
    <w:lvl w:ilvl="0" w:tplc="BDEEDDC2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5D222E1A"/>
    <w:multiLevelType w:val="hybridMultilevel"/>
    <w:tmpl w:val="AB4AC222"/>
    <w:lvl w:ilvl="0" w:tplc="E97A9044">
      <w:start w:val="1"/>
      <w:numFmt w:val="decimal"/>
      <w:lvlText w:val="%1."/>
      <w:lvlJc w:val="left"/>
      <w:pPr>
        <w:ind w:left="502" w:hanging="360"/>
      </w:pPr>
      <w:rPr>
        <w:rFonts w:ascii="Verdana" w:eastAsiaTheme="minorHAns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51E43"/>
    <w:multiLevelType w:val="hybridMultilevel"/>
    <w:tmpl w:val="341EBD94"/>
    <w:lvl w:ilvl="0" w:tplc="7D00DE7E">
      <w:start w:val="1"/>
      <w:numFmt w:val="decimal"/>
      <w:lvlText w:val="%1."/>
      <w:lvlJc w:val="left"/>
      <w:pPr>
        <w:ind w:left="86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1402409"/>
    <w:multiLevelType w:val="hybridMultilevel"/>
    <w:tmpl w:val="F6F0E8EA"/>
    <w:lvl w:ilvl="0" w:tplc="0FD249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0DC6959"/>
    <w:multiLevelType w:val="hybridMultilevel"/>
    <w:tmpl w:val="E0A6C3FA"/>
    <w:lvl w:ilvl="0" w:tplc="02CC9D2C">
      <w:start w:val="3"/>
      <w:numFmt w:val="decimal"/>
      <w:lvlText w:val="%1."/>
      <w:lvlJc w:val="left"/>
      <w:pPr>
        <w:ind w:left="855" w:hanging="360"/>
      </w:pPr>
      <w:rPr>
        <w:rFonts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E22E5"/>
    <w:multiLevelType w:val="hybridMultilevel"/>
    <w:tmpl w:val="E8103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304FD"/>
    <w:multiLevelType w:val="hybridMultilevel"/>
    <w:tmpl w:val="412EF346"/>
    <w:lvl w:ilvl="0" w:tplc="0FD249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867A9"/>
    <w:multiLevelType w:val="hybridMultilevel"/>
    <w:tmpl w:val="F6FA8A2C"/>
    <w:lvl w:ilvl="0" w:tplc="E97A9044">
      <w:start w:val="1"/>
      <w:numFmt w:val="decimal"/>
      <w:lvlText w:val="%1."/>
      <w:lvlJc w:val="left"/>
      <w:pPr>
        <w:ind w:left="502" w:hanging="360"/>
      </w:pPr>
      <w:rPr>
        <w:rFonts w:ascii="Verdana" w:eastAsiaTheme="minorHAns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67034"/>
    <w:multiLevelType w:val="hybridMultilevel"/>
    <w:tmpl w:val="A0E85F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C017375"/>
    <w:multiLevelType w:val="hybridMultilevel"/>
    <w:tmpl w:val="933291DA"/>
    <w:lvl w:ilvl="0" w:tplc="E884C87E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EDF11E2"/>
    <w:multiLevelType w:val="hybridMultilevel"/>
    <w:tmpl w:val="F16ECB26"/>
    <w:lvl w:ilvl="0" w:tplc="E97A9044">
      <w:start w:val="1"/>
      <w:numFmt w:val="decimal"/>
      <w:lvlText w:val="%1."/>
      <w:lvlJc w:val="left"/>
      <w:pPr>
        <w:ind w:left="502" w:hanging="360"/>
      </w:pPr>
      <w:rPr>
        <w:rFonts w:ascii="Verdana" w:eastAsiaTheme="minorHAnsi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569339003">
    <w:abstractNumId w:val="14"/>
  </w:num>
  <w:num w:numId="2" w16cid:durableId="517696649">
    <w:abstractNumId w:val="2"/>
  </w:num>
  <w:num w:numId="3" w16cid:durableId="110051062">
    <w:abstractNumId w:val="19"/>
  </w:num>
  <w:num w:numId="4" w16cid:durableId="1442185702">
    <w:abstractNumId w:val="7"/>
  </w:num>
  <w:num w:numId="5" w16cid:durableId="115566766">
    <w:abstractNumId w:val="16"/>
  </w:num>
  <w:num w:numId="6" w16cid:durableId="929123117">
    <w:abstractNumId w:val="10"/>
  </w:num>
  <w:num w:numId="7" w16cid:durableId="532153197">
    <w:abstractNumId w:val="1"/>
  </w:num>
  <w:num w:numId="8" w16cid:durableId="489255884">
    <w:abstractNumId w:val="9"/>
  </w:num>
  <w:num w:numId="9" w16cid:durableId="425619157">
    <w:abstractNumId w:val="12"/>
  </w:num>
  <w:num w:numId="10" w16cid:durableId="705449892">
    <w:abstractNumId w:val="4"/>
  </w:num>
  <w:num w:numId="11" w16cid:durableId="2081949043">
    <w:abstractNumId w:val="15"/>
  </w:num>
  <w:num w:numId="12" w16cid:durableId="1642536244">
    <w:abstractNumId w:val="6"/>
  </w:num>
  <w:num w:numId="13" w16cid:durableId="1296250886">
    <w:abstractNumId w:val="5"/>
  </w:num>
  <w:num w:numId="14" w16cid:durableId="2083524185">
    <w:abstractNumId w:val="11"/>
  </w:num>
  <w:num w:numId="15" w16cid:durableId="1160804874">
    <w:abstractNumId w:val="13"/>
  </w:num>
  <w:num w:numId="16" w16cid:durableId="519046562">
    <w:abstractNumId w:val="18"/>
  </w:num>
  <w:num w:numId="17" w16cid:durableId="1204168966">
    <w:abstractNumId w:val="17"/>
  </w:num>
  <w:num w:numId="18" w16cid:durableId="799301737">
    <w:abstractNumId w:val="0"/>
  </w:num>
  <w:num w:numId="19" w16cid:durableId="547769147">
    <w:abstractNumId w:val="8"/>
  </w:num>
  <w:num w:numId="20" w16cid:durableId="1931543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555"/>
    <w:rsid w:val="00007030"/>
    <w:rsid w:val="00016DCA"/>
    <w:rsid w:val="000208D1"/>
    <w:rsid w:val="00022AE8"/>
    <w:rsid w:val="000504FD"/>
    <w:rsid w:val="0005056A"/>
    <w:rsid w:val="00072B1A"/>
    <w:rsid w:val="00074555"/>
    <w:rsid w:val="00080609"/>
    <w:rsid w:val="00087FC8"/>
    <w:rsid w:val="00094558"/>
    <w:rsid w:val="000A0FAD"/>
    <w:rsid w:val="000A3DA6"/>
    <w:rsid w:val="000F6075"/>
    <w:rsid w:val="00117F52"/>
    <w:rsid w:val="0016029E"/>
    <w:rsid w:val="001652DD"/>
    <w:rsid w:val="00177C58"/>
    <w:rsid w:val="00191698"/>
    <w:rsid w:val="0019512C"/>
    <w:rsid w:val="001A1F91"/>
    <w:rsid w:val="002139D3"/>
    <w:rsid w:val="0026532F"/>
    <w:rsid w:val="00291049"/>
    <w:rsid w:val="002B18E6"/>
    <w:rsid w:val="00335391"/>
    <w:rsid w:val="00343B2D"/>
    <w:rsid w:val="003443CC"/>
    <w:rsid w:val="003B4BC3"/>
    <w:rsid w:val="00400140"/>
    <w:rsid w:val="004064C9"/>
    <w:rsid w:val="0041111A"/>
    <w:rsid w:val="004132E7"/>
    <w:rsid w:val="0041598C"/>
    <w:rsid w:val="00423125"/>
    <w:rsid w:val="00446F2E"/>
    <w:rsid w:val="00461E68"/>
    <w:rsid w:val="0048198E"/>
    <w:rsid w:val="004C4844"/>
    <w:rsid w:val="004D3DAD"/>
    <w:rsid w:val="004F4387"/>
    <w:rsid w:val="00500C56"/>
    <w:rsid w:val="00504F57"/>
    <w:rsid w:val="00521418"/>
    <w:rsid w:val="00557825"/>
    <w:rsid w:val="00562F1D"/>
    <w:rsid w:val="00564EF0"/>
    <w:rsid w:val="005B7B45"/>
    <w:rsid w:val="00604F08"/>
    <w:rsid w:val="00607748"/>
    <w:rsid w:val="00610763"/>
    <w:rsid w:val="00617FDD"/>
    <w:rsid w:val="00651664"/>
    <w:rsid w:val="0068081E"/>
    <w:rsid w:val="006873D8"/>
    <w:rsid w:val="006B6634"/>
    <w:rsid w:val="006C451E"/>
    <w:rsid w:val="006C73FA"/>
    <w:rsid w:val="006D389F"/>
    <w:rsid w:val="006E57C7"/>
    <w:rsid w:val="007048F7"/>
    <w:rsid w:val="00731D9C"/>
    <w:rsid w:val="00743E5B"/>
    <w:rsid w:val="00783715"/>
    <w:rsid w:val="007900B5"/>
    <w:rsid w:val="007A270A"/>
    <w:rsid w:val="007D4E0C"/>
    <w:rsid w:val="007F2D6F"/>
    <w:rsid w:val="00805DC8"/>
    <w:rsid w:val="0082055A"/>
    <w:rsid w:val="00856A42"/>
    <w:rsid w:val="00856EC5"/>
    <w:rsid w:val="00894956"/>
    <w:rsid w:val="008B3037"/>
    <w:rsid w:val="008C5673"/>
    <w:rsid w:val="008C60B3"/>
    <w:rsid w:val="00905035"/>
    <w:rsid w:val="00906B79"/>
    <w:rsid w:val="009223E0"/>
    <w:rsid w:val="009265A5"/>
    <w:rsid w:val="0095166A"/>
    <w:rsid w:val="00965C82"/>
    <w:rsid w:val="00967D2B"/>
    <w:rsid w:val="009703AE"/>
    <w:rsid w:val="00983025"/>
    <w:rsid w:val="009A5E24"/>
    <w:rsid w:val="009A6D0D"/>
    <w:rsid w:val="009C63A5"/>
    <w:rsid w:val="009D72E4"/>
    <w:rsid w:val="009F33DD"/>
    <w:rsid w:val="00A2279A"/>
    <w:rsid w:val="00A279EB"/>
    <w:rsid w:val="00A43A83"/>
    <w:rsid w:val="00A45B2A"/>
    <w:rsid w:val="00A64376"/>
    <w:rsid w:val="00A677D4"/>
    <w:rsid w:val="00AA77BA"/>
    <w:rsid w:val="00AB5C62"/>
    <w:rsid w:val="00AC7EB1"/>
    <w:rsid w:val="00AF2BC8"/>
    <w:rsid w:val="00B01B9B"/>
    <w:rsid w:val="00B130E8"/>
    <w:rsid w:val="00B13DDD"/>
    <w:rsid w:val="00B208DA"/>
    <w:rsid w:val="00B33371"/>
    <w:rsid w:val="00B4751B"/>
    <w:rsid w:val="00B936E9"/>
    <w:rsid w:val="00BA140E"/>
    <w:rsid w:val="00BA393A"/>
    <w:rsid w:val="00BA5A84"/>
    <w:rsid w:val="00BE2513"/>
    <w:rsid w:val="00BF3DF3"/>
    <w:rsid w:val="00C05D9E"/>
    <w:rsid w:val="00C1520D"/>
    <w:rsid w:val="00C16F65"/>
    <w:rsid w:val="00C3215E"/>
    <w:rsid w:val="00C33777"/>
    <w:rsid w:val="00C7391E"/>
    <w:rsid w:val="00C747C2"/>
    <w:rsid w:val="00CA5564"/>
    <w:rsid w:val="00CB0772"/>
    <w:rsid w:val="00CD590C"/>
    <w:rsid w:val="00CE4DA4"/>
    <w:rsid w:val="00D2473C"/>
    <w:rsid w:val="00D6785B"/>
    <w:rsid w:val="00D70882"/>
    <w:rsid w:val="00D958FA"/>
    <w:rsid w:val="00DD37BA"/>
    <w:rsid w:val="00DF2A1D"/>
    <w:rsid w:val="00E015BF"/>
    <w:rsid w:val="00E11014"/>
    <w:rsid w:val="00E31271"/>
    <w:rsid w:val="00E339E1"/>
    <w:rsid w:val="00E47FD6"/>
    <w:rsid w:val="00E64197"/>
    <w:rsid w:val="00E74270"/>
    <w:rsid w:val="00E8269B"/>
    <w:rsid w:val="00E84A0F"/>
    <w:rsid w:val="00E903D6"/>
    <w:rsid w:val="00E97AF3"/>
    <w:rsid w:val="00EA6C8F"/>
    <w:rsid w:val="00EC76DE"/>
    <w:rsid w:val="00F02CA4"/>
    <w:rsid w:val="00F1191D"/>
    <w:rsid w:val="00F16428"/>
    <w:rsid w:val="00F27454"/>
    <w:rsid w:val="00F62634"/>
    <w:rsid w:val="00F6499C"/>
    <w:rsid w:val="00F71B8D"/>
    <w:rsid w:val="00FA396F"/>
    <w:rsid w:val="00FA5158"/>
    <w:rsid w:val="00FA7D84"/>
    <w:rsid w:val="00FD0081"/>
    <w:rsid w:val="00FD463D"/>
    <w:rsid w:val="00FD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C300C"/>
  <w15:chartTrackingRefBased/>
  <w15:docId w15:val="{9686F42A-A99A-482F-89EB-2100A4CB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45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13D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DDD"/>
  </w:style>
  <w:style w:type="paragraph" w:styleId="Stopka">
    <w:name w:val="footer"/>
    <w:basedOn w:val="Normalny"/>
    <w:link w:val="StopkaZnak"/>
    <w:uiPriority w:val="99"/>
    <w:unhideWhenUsed/>
    <w:rsid w:val="00B13D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DDD"/>
  </w:style>
  <w:style w:type="character" w:styleId="Hipercze">
    <w:name w:val="Hyperlink"/>
    <w:basedOn w:val="Domylnaczcionkaakapitu"/>
    <w:uiPriority w:val="99"/>
    <w:unhideWhenUsed/>
    <w:rsid w:val="004819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198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3215E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AB5C62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1F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1F9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1F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1F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1F91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B936E9"/>
    <w:pPr>
      <w:tabs>
        <w:tab w:val="left" w:pos="5103"/>
      </w:tabs>
      <w:spacing w:line="240" w:lineRule="atLeast"/>
    </w:pPr>
    <w:rPr>
      <w:rFonts w:ascii="Arial" w:eastAsia="Calibri" w:hAnsi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36E9"/>
    <w:rPr>
      <w:rFonts w:ascii="Arial" w:eastAsia="Calibri" w:hAnsi="Arial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B936E9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936E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B936E9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936E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B936E9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936E9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B936E9"/>
    <w:pPr>
      <w:spacing w:after="120"/>
      <w:ind w:left="283"/>
    </w:pPr>
    <w:rPr>
      <w:rFonts w:eastAsia="Calibri"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B936E9"/>
    <w:rPr>
      <w:rFonts w:ascii="Times New Roman" w:eastAsia="Calibri" w:hAnsi="Times New Roman" w:cs="Times New Roman"/>
      <w:sz w:val="16"/>
      <w:szCs w:val="20"/>
      <w:lang w:eastAsia="pl-PL"/>
    </w:rPr>
  </w:style>
  <w:style w:type="character" w:customStyle="1" w:styleId="markedcontent">
    <w:name w:val="markedcontent"/>
    <w:rsid w:val="00B93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70E39-9350-407E-9D33-AE383D8F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1067</Words>
  <Characters>6408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Krzysztoszek</dc:creator>
  <cp:keywords/>
  <dc:description/>
  <cp:lastModifiedBy>Urszula Chmura</cp:lastModifiedBy>
  <cp:revision>25</cp:revision>
  <dcterms:created xsi:type="dcterms:W3CDTF">2025-07-02T11:20:00Z</dcterms:created>
  <dcterms:modified xsi:type="dcterms:W3CDTF">2025-07-18T11:42:00Z</dcterms:modified>
</cp:coreProperties>
</file>